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F7" w:rsidRDefault="00E82A44" w:rsidP="00672B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Greater Manchester Care Record - Bolton [G</w:t>
      </w:r>
      <w:r w:rsidR="007C299C">
        <w:rPr>
          <w:rFonts w:ascii="Arial" w:hAnsi="Arial" w:cs="Arial"/>
          <w:b/>
          <w:sz w:val="28"/>
          <w:szCs w:val="28"/>
        </w:rPr>
        <w:t xml:space="preserve">MCR - </w:t>
      </w:r>
      <w:r>
        <w:rPr>
          <w:rFonts w:ascii="Arial" w:hAnsi="Arial" w:cs="Arial"/>
          <w:b/>
          <w:sz w:val="28"/>
          <w:szCs w:val="28"/>
        </w:rPr>
        <w:t>Bolton]</w:t>
      </w:r>
    </w:p>
    <w:p w:rsidR="00E03500" w:rsidRPr="00E045FD" w:rsidRDefault="00E03500" w:rsidP="00672B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 Pharmacy (Substantive post)</w:t>
      </w:r>
    </w:p>
    <w:p w:rsidR="00672BC1" w:rsidRPr="00E045FD" w:rsidRDefault="00672BC1" w:rsidP="00672BC1">
      <w:pPr>
        <w:spacing w:after="0" w:line="240" w:lineRule="auto"/>
        <w:jc w:val="center"/>
        <w:rPr>
          <w:rFonts w:ascii="Arial" w:hAnsi="Arial" w:cs="Arial"/>
          <w:b/>
        </w:rPr>
      </w:pPr>
    </w:p>
    <w:p w:rsidR="003B58F7" w:rsidRPr="004F6648" w:rsidRDefault="00D223B0" w:rsidP="00672BC1">
      <w:pPr>
        <w:spacing w:after="0" w:line="240" w:lineRule="auto"/>
        <w:jc w:val="center"/>
        <w:rPr>
          <w:rFonts w:ascii="Arial" w:hAnsi="Arial" w:cs="Arial"/>
          <w:b/>
        </w:rPr>
      </w:pPr>
      <w:r w:rsidRPr="004F6648">
        <w:rPr>
          <w:rFonts w:ascii="Arial" w:hAnsi="Arial" w:cs="Arial"/>
          <w:b/>
        </w:rPr>
        <w:t xml:space="preserve">Information Governance </w:t>
      </w:r>
      <w:r w:rsidR="00F621D2" w:rsidRPr="004F6648">
        <w:rPr>
          <w:rFonts w:ascii="Arial" w:hAnsi="Arial" w:cs="Arial"/>
          <w:b/>
        </w:rPr>
        <w:t xml:space="preserve">Individual </w:t>
      </w:r>
      <w:r w:rsidRPr="004F6648">
        <w:rPr>
          <w:rFonts w:ascii="Arial" w:hAnsi="Arial" w:cs="Arial"/>
          <w:b/>
        </w:rPr>
        <w:t>User Assurance</w:t>
      </w:r>
      <w:r w:rsidR="00944811" w:rsidRPr="004F6648">
        <w:rPr>
          <w:rFonts w:ascii="Arial" w:hAnsi="Arial" w:cs="Arial"/>
          <w:b/>
        </w:rPr>
        <w:t xml:space="preserve"> Form</w:t>
      </w:r>
      <w:r w:rsidR="003B58F7" w:rsidRPr="004F6648">
        <w:rPr>
          <w:rFonts w:ascii="Arial" w:hAnsi="Arial" w:cs="Arial"/>
          <w:b/>
        </w:rPr>
        <w:t xml:space="preserve"> to be completed before access </w:t>
      </w:r>
      <w:r w:rsidR="00672BC1" w:rsidRPr="004F6648">
        <w:rPr>
          <w:rFonts w:ascii="Arial" w:hAnsi="Arial" w:cs="Arial"/>
          <w:b/>
        </w:rPr>
        <w:t>is granted</w:t>
      </w:r>
    </w:p>
    <w:p w:rsidR="00672BC1" w:rsidRPr="004F6648" w:rsidRDefault="00672BC1" w:rsidP="00672BC1">
      <w:pPr>
        <w:spacing w:after="0" w:line="240" w:lineRule="auto"/>
        <w:jc w:val="center"/>
        <w:rPr>
          <w:rFonts w:ascii="Arial" w:hAnsi="Arial" w:cs="Arial"/>
          <w:b/>
        </w:rPr>
      </w:pPr>
    </w:p>
    <w:p w:rsidR="00C7729B" w:rsidRPr="004F6648" w:rsidRDefault="00C7729B" w:rsidP="00672BC1">
      <w:pPr>
        <w:spacing w:after="0" w:line="240" w:lineRule="auto"/>
        <w:rPr>
          <w:rFonts w:ascii="Arial" w:hAnsi="Arial" w:cs="Arial"/>
        </w:rPr>
      </w:pPr>
      <w:r w:rsidRPr="004F6648">
        <w:rPr>
          <w:rFonts w:ascii="Arial" w:hAnsi="Arial" w:cs="Arial"/>
        </w:rPr>
        <w:t>This document provides an overview of your key responsibilities for Informa</w:t>
      </w:r>
      <w:r w:rsidR="00D223B0" w:rsidRPr="004F6648">
        <w:rPr>
          <w:rFonts w:ascii="Arial" w:hAnsi="Arial" w:cs="Arial"/>
        </w:rPr>
        <w:t xml:space="preserve">tion Governance and </w:t>
      </w:r>
      <w:r w:rsidR="00303D3C" w:rsidRPr="004F6648">
        <w:rPr>
          <w:rFonts w:ascii="Arial" w:hAnsi="Arial" w:cs="Arial"/>
        </w:rPr>
        <w:t>c</w:t>
      </w:r>
      <w:r w:rsidR="00D223B0" w:rsidRPr="004F6648">
        <w:rPr>
          <w:rFonts w:ascii="Arial" w:hAnsi="Arial" w:cs="Arial"/>
        </w:rPr>
        <w:t>onsent which</w:t>
      </w:r>
      <w:r w:rsidRPr="004F6648">
        <w:rPr>
          <w:rFonts w:ascii="Arial" w:hAnsi="Arial" w:cs="Arial"/>
        </w:rPr>
        <w:t xml:space="preserve"> you need to read</w:t>
      </w:r>
      <w:r w:rsidR="00D223B0" w:rsidRPr="004F6648">
        <w:rPr>
          <w:rFonts w:ascii="Arial" w:hAnsi="Arial" w:cs="Arial"/>
        </w:rPr>
        <w:t>,</w:t>
      </w:r>
      <w:r w:rsidRPr="004F6648">
        <w:rPr>
          <w:rFonts w:ascii="Arial" w:hAnsi="Arial" w:cs="Arial"/>
        </w:rPr>
        <w:t xml:space="preserve"> and </w:t>
      </w:r>
      <w:r w:rsidR="00F42DD9" w:rsidRPr="004F6648">
        <w:rPr>
          <w:rFonts w:ascii="Arial" w:hAnsi="Arial" w:cs="Arial"/>
        </w:rPr>
        <w:t>completes</w:t>
      </w:r>
      <w:r w:rsidRPr="004F6648">
        <w:rPr>
          <w:rFonts w:ascii="Arial" w:hAnsi="Arial" w:cs="Arial"/>
        </w:rPr>
        <w:t xml:space="preserve"> the confirmation at the end of the document before you will be allowed to access patient information via the </w:t>
      </w:r>
      <w:r w:rsidR="00E82A44">
        <w:rPr>
          <w:rFonts w:ascii="Arial" w:hAnsi="Arial" w:cs="Arial"/>
        </w:rPr>
        <w:t>Greater Manchester Care Record - Bolton [</w:t>
      </w:r>
      <w:r w:rsidR="007C299C">
        <w:rPr>
          <w:rFonts w:ascii="Arial" w:hAnsi="Arial" w:cs="Arial"/>
        </w:rPr>
        <w:t xml:space="preserve">GMCR - </w:t>
      </w:r>
      <w:r w:rsidR="00E82A44">
        <w:rPr>
          <w:rFonts w:ascii="Arial" w:hAnsi="Arial" w:cs="Arial"/>
        </w:rPr>
        <w:t>Bolton]</w:t>
      </w:r>
      <w:r w:rsidRPr="004F6648">
        <w:rPr>
          <w:rFonts w:ascii="Arial" w:hAnsi="Arial" w:cs="Arial"/>
        </w:rPr>
        <w:t>.</w:t>
      </w:r>
    </w:p>
    <w:p w:rsidR="00303D3C" w:rsidRPr="004F6648" w:rsidRDefault="00303D3C" w:rsidP="00672BC1">
      <w:pPr>
        <w:spacing w:after="0" w:line="240" w:lineRule="auto"/>
        <w:rPr>
          <w:rFonts w:ascii="Arial" w:hAnsi="Arial" w:cs="Arial"/>
        </w:rPr>
      </w:pPr>
    </w:p>
    <w:p w:rsidR="008F0A52" w:rsidRPr="004F6648" w:rsidRDefault="008F0A52" w:rsidP="00672BC1">
      <w:pPr>
        <w:spacing w:after="0" w:line="240" w:lineRule="auto"/>
        <w:rPr>
          <w:rFonts w:ascii="Arial" w:hAnsi="Arial" w:cs="Arial"/>
        </w:rPr>
      </w:pPr>
      <w:r w:rsidRPr="004F6648">
        <w:rPr>
          <w:rFonts w:ascii="Arial" w:hAnsi="Arial" w:cs="Arial"/>
        </w:rPr>
        <w:t>This document supports, but does no</w:t>
      </w:r>
      <w:r w:rsidR="0090587C" w:rsidRPr="004F6648">
        <w:rPr>
          <w:rFonts w:ascii="Arial" w:hAnsi="Arial" w:cs="Arial"/>
        </w:rPr>
        <w:t>t remove the requirement to</w:t>
      </w:r>
      <w:r w:rsidRPr="004F6648">
        <w:rPr>
          <w:rFonts w:ascii="Arial" w:hAnsi="Arial" w:cs="Arial"/>
        </w:rPr>
        <w:t xml:space="preserve"> understand and comply</w:t>
      </w:r>
      <w:r w:rsidR="0090587C" w:rsidRPr="004F6648">
        <w:rPr>
          <w:rFonts w:ascii="Arial" w:hAnsi="Arial" w:cs="Arial"/>
        </w:rPr>
        <w:t xml:space="preserve"> with the principles of</w:t>
      </w:r>
      <w:r w:rsidRPr="004F6648">
        <w:rPr>
          <w:rFonts w:ascii="Arial" w:hAnsi="Arial" w:cs="Arial"/>
        </w:rPr>
        <w:t xml:space="preserve"> the following documents relevant to </w:t>
      </w:r>
      <w:r w:rsidR="007C299C">
        <w:rPr>
          <w:rFonts w:ascii="Arial" w:hAnsi="Arial" w:cs="Arial"/>
        </w:rPr>
        <w:t>GMCR - BOLTON</w:t>
      </w:r>
      <w:r w:rsidRPr="004F6648">
        <w:rPr>
          <w:rFonts w:ascii="Arial" w:hAnsi="Arial" w:cs="Arial"/>
        </w:rPr>
        <w:t>;</w:t>
      </w:r>
    </w:p>
    <w:p w:rsidR="00672BC1" w:rsidRPr="004F6648" w:rsidRDefault="00672BC1" w:rsidP="00672BC1">
      <w:pPr>
        <w:spacing w:after="0" w:line="240" w:lineRule="auto"/>
        <w:rPr>
          <w:rFonts w:ascii="Arial" w:hAnsi="Arial" w:cs="Arial"/>
        </w:rPr>
      </w:pPr>
    </w:p>
    <w:p w:rsidR="008F0A52" w:rsidRPr="004F6648" w:rsidRDefault="007C299C" w:rsidP="00303D3C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GMCR - BOLTON</w:t>
      </w:r>
      <w:r w:rsidR="008F0A52" w:rsidRPr="004F6648">
        <w:rPr>
          <w:rFonts w:ascii="Arial" w:hAnsi="Arial" w:cs="Arial"/>
        </w:rPr>
        <w:t xml:space="preserve"> Information Sharing </w:t>
      </w:r>
      <w:r w:rsidR="00303D3C" w:rsidRPr="004F6648">
        <w:rPr>
          <w:rFonts w:ascii="Arial" w:hAnsi="Arial" w:cs="Arial"/>
        </w:rPr>
        <w:t>Agreement</w:t>
      </w:r>
    </w:p>
    <w:p w:rsidR="008F0A52" w:rsidRPr="004F6648" w:rsidRDefault="008F0A52" w:rsidP="00303D3C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</w:rPr>
      </w:pPr>
      <w:r w:rsidRPr="004F6648">
        <w:rPr>
          <w:rFonts w:ascii="Arial" w:hAnsi="Arial" w:cs="Arial"/>
        </w:rPr>
        <w:t xml:space="preserve">Information Governance / Information Sharing / Confidentiality / Data Protection / Records Management and </w:t>
      </w:r>
      <w:r w:rsidR="008E7ADD" w:rsidRPr="004F6648">
        <w:rPr>
          <w:rFonts w:ascii="Arial" w:hAnsi="Arial" w:cs="Arial"/>
        </w:rPr>
        <w:t xml:space="preserve">any other relevant documents relevant </w:t>
      </w:r>
      <w:r w:rsidR="00903764" w:rsidRPr="004F6648">
        <w:rPr>
          <w:rFonts w:ascii="Arial" w:hAnsi="Arial" w:cs="Arial"/>
        </w:rPr>
        <w:t>to your</w:t>
      </w:r>
      <w:r w:rsidRPr="004F6648">
        <w:rPr>
          <w:rFonts w:ascii="Arial" w:hAnsi="Arial" w:cs="Arial"/>
        </w:rPr>
        <w:t xml:space="preserve"> employing organisation.</w:t>
      </w:r>
      <w:r w:rsidR="002441DD" w:rsidRPr="004F6648">
        <w:rPr>
          <w:rFonts w:ascii="Arial" w:hAnsi="Arial" w:cs="Arial"/>
        </w:rPr>
        <w:t xml:space="preserve"> </w:t>
      </w:r>
    </w:p>
    <w:p w:rsidR="00672BC1" w:rsidRPr="004F6648" w:rsidRDefault="00672BC1" w:rsidP="00672BC1">
      <w:pPr>
        <w:pStyle w:val="ListParagraph"/>
        <w:spacing w:after="0" w:line="240" w:lineRule="auto"/>
        <w:rPr>
          <w:rFonts w:ascii="Arial" w:hAnsi="Arial" w:cs="Arial"/>
        </w:rPr>
      </w:pPr>
    </w:p>
    <w:p w:rsidR="00303D3C" w:rsidRPr="004F6648" w:rsidRDefault="00303D3C" w:rsidP="00672BC1">
      <w:pPr>
        <w:spacing w:after="0" w:line="240" w:lineRule="auto"/>
        <w:rPr>
          <w:rFonts w:ascii="Arial" w:hAnsi="Arial" w:cs="Arial"/>
          <w:b/>
        </w:rPr>
      </w:pPr>
    </w:p>
    <w:p w:rsidR="002441DD" w:rsidRPr="004F6648" w:rsidRDefault="002441DD" w:rsidP="00672BC1">
      <w:pPr>
        <w:spacing w:after="0" w:line="240" w:lineRule="auto"/>
        <w:rPr>
          <w:rFonts w:ascii="Arial" w:hAnsi="Arial" w:cs="Arial"/>
          <w:b/>
          <w:i/>
        </w:rPr>
      </w:pPr>
      <w:r w:rsidRPr="004F6648">
        <w:rPr>
          <w:rFonts w:ascii="Arial" w:hAnsi="Arial" w:cs="Arial"/>
          <w:b/>
          <w:i/>
        </w:rPr>
        <w:t xml:space="preserve">In accessing patient information via the </w:t>
      </w:r>
      <w:r w:rsidR="007C299C">
        <w:rPr>
          <w:rFonts w:ascii="Arial" w:hAnsi="Arial" w:cs="Arial"/>
          <w:b/>
          <w:i/>
        </w:rPr>
        <w:t>GMCR - BOLTON</w:t>
      </w:r>
      <w:r w:rsidRPr="004F6648">
        <w:rPr>
          <w:rFonts w:ascii="Arial" w:hAnsi="Arial" w:cs="Arial"/>
          <w:b/>
          <w:i/>
        </w:rPr>
        <w:t xml:space="preserve"> you will:</w:t>
      </w:r>
    </w:p>
    <w:p w:rsidR="00303D3C" w:rsidRPr="004F6648" w:rsidRDefault="00303D3C" w:rsidP="00672BC1">
      <w:pPr>
        <w:spacing w:after="0" w:line="240" w:lineRule="auto"/>
        <w:rPr>
          <w:rFonts w:ascii="Arial" w:hAnsi="Arial" w:cs="Arial"/>
          <w:b/>
          <w:i/>
        </w:rPr>
      </w:pPr>
    </w:p>
    <w:p w:rsidR="002441DD" w:rsidRPr="004F6648" w:rsidRDefault="002441DD" w:rsidP="00303D3C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</w:rPr>
      </w:pPr>
      <w:r w:rsidRPr="004F6648">
        <w:rPr>
          <w:rFonts w:ascii="Arial" w:hAnsi="Arial" w:cs="Arial"/>
        </w:rPr>
        <w:t>Have a legitimate relationship with the patient</w:t>
      </w:r>
    </w:p>
    <w:p w:rsidR="00DE791B" w:rsidRPr="004F6648" w:rsidRDefault="00DE791B" w:rsidP="00303D3C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</w:rPr>
      </w:pPr>
      <w:r w:rsidRPr="004F6648">
        <w:rPr>
          <w:rFonts w:ascii="Arial" w:hAnsi="Arial" w:cs="Arial"/>
        </w:rPr>
        <w:t xml:space="preserve">Not access the patient record unless </w:t>
      </w:r>
      <w:r w:rsidR="008E7ADD" w:rsidRPr="004F6648">
        <w:rPr>
          <w:rFonts w:ascii="Arial" w:hAnsi="Arial" w:cs="Arial"/>
        </w:rPr>
        <w:t>there is a legal basis to do so</w:t>
      </w:r>
    </w:p>
    <w:p w:rsidR="00E045FD" w:rsidRPr="004F6648" w:rsidRDefault="000D3FCE" w:rsidP="00303D3C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</w:rPr>
      </w:pPr>
      <w:r w:rsidRPr="004F6648">
        <w:rPr>
          <w:rFonts w:ascii="Arial" w:hAnsi="Arial" w:cs="Arial"/>
        </w:rPr>
        <w:t>Respect any patient</w:t>
      </w:r>
      <w:r w:rsidR="008E7ADD" w:rsidRPr="004F6648">
        <w:rPr>
          <w:rFonts w:ascii="Arial" w:hAnsi="Arial" w:cs="Arial"/>
        </w:rPr>
        <w:t>’s decision to</w:t>
      </w:r>
      <w:r w:rsidRPr="004F6648">
        <w:rPr>
          <w:rFonts w:ascii="Arial" w:hAnsi="Arial" w:cs="Arial"/>
        </w:rPr>
        <w:t xml:space="preserve"> </w:t>
      </w:r>
      <w:r w:rsidR="00E045FD" w:rsidRPr="004F6648">
        <w:rPr>
          <w:rFonts w:ascii="Arial" w:hAnsi="Arial" w:cs="Arial"/>
        </w:rPr>
        <w:t xml:space="preserve">decision to opt-out of the </w:t>
      </w:r>
      <w:r w:rsidR="007C299C">
        <w:rPr>
          <w:rFonts w:ascii="Arial" w:hAnsi="Arial" w:cs="Arial"/>
        </w:rPr>
        <w:t>GMCR - BOLTON</w:t>
      </w:r>
      <w:r w:rsidR="00E045FD" w:rsidRPr="004F6648">
        <w:rPr>
          <w:rFonts w:ascii="Arial" w:hAnsi="Arial" w:cs="Arial"/>
        </w:rPr>
        <w:t xml:space="preserve"> </w:t>
      </w:r>
    </w:p>
    <w:p w:rsidR="00D11BB0" w:rsidRPr="004F6648" w:rsidRDefault="00D11BB0" w:rsidP="00303D3C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</w:rPr>
      </w:pPr>
      <w:r w:rsidRPr="004F6648">
        <w:rPr>
          <w:rFonts w:ascii="Arial" w:hAnsi="Arial" w:cs="Arial"/>
        </w:rPr>
        <w:t xml:space="preserve">Not share your access to the </w:t>
      </w:r>
      <w:r w:rsidR="007C299C">
        <w:rPr>
          <w:rFonts w:ascii="Arial" w:hAnsi="Arial" w:cs="Arial"/>
        </w:rPr>
        <w:t>GMCR - BOLTON</w:t>
      </w:r>
      <w:r w:rsidRPr="004F6648">
        <w:rPr>
          <w:rFonts w:ascii="Arial" w:hAnsi="Arial" w:cs="Arial"/>
        </w:rPr>
        <w:t>, or any access/passwords to systems that would enable other users to access infor</w:t>
      </w:r>
      <w:r w:rsidR="008E7ADD" w:rsidRPr="004F6648">
        <w:rPr>
          <w:rFonts w:ascii="Arial" w:hAnsi="Arial" w:cs="Arial"/>
        </w:rPr>
        <w:t xml:space="preserve">mation available via the </w:t>
      </w:r>
      <w:r w:rsidR="007C299C">
        <w:rPr>
          <w:rFonts w:ascii="Arial" w:hAnsi="Arial" w:cs="Arial"/>
        </w:rPr>
        <w:t>GMCR - BOLTON</w:t>
      </w:r>
    </w:p>
    <w:p w:rsidR="002441DD" w:rsidRPr="004F6648" w:rsidRDefault="002441DD" w:rsidP="00303D3C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</w:rPr>
      </w:pPr>
      <w:r w:rsidRPr="004F6648">
        <w:rPr>
          <w:rFonts w:ascii="Arial" w:hAnsi="Arial" w:cs="Arial"/>
        </w:rPr>
        <w:t>Have completed</w:t>
      </w:r>
      <w:r w:rsidR="00264A07" w:rsidRPr="004F6648">
        <w:rPr>
          <w:rFonts w:ascii="Arial" w:hAnsi="Arial" w:cs="Arial"/>
        </w:rPr>
        <w:t xml:space="preserve"> and be </w:t>
      </w:r>
      <w:r w:rsidR="005962B3" w:rsidRPr="004F6648">
        <w:rPr>
          <w:rFonts w:ascii="Arial" w:hAnsi="Arial" w:cs="Arial"/>
        </w:rPr>
        <w:t>up to date with</w:t>
      </w:r>
      <w:r w:rsidRPr="004F6648">
        <w:rPr>
          <w:rFonts w:ascii="Arial" w:hAnsi="Arial" w:cs="Arial"/>
        </w:rPr>
        <w:t xml:space="preserve"> the IG (or equivalent) training </w:t>
      </w:r>
      <w:r w:rsidR="00E543E4" w:rsidRPr="004F6648">
        <w:rPr>
          <w:rFonts w:ascii="Arial" w:hAnsi="Arial" w:cs="Arial"/>
        </w:rPr>
        <w:t xml:space="preserve">within the previous 12 month period, </w:t>
      </w:r>
      <w:r w:rsidRPr="004F6648">
        <w:rPr>
          <w:rFonts w:ascii="Arial" w:hAnsi="Arial" w:cs="Arial"/>
        </w:rPr>
        <w:t>as mandated by your organisation</w:t>
      </w:r>
    </w:p>
    <w:p w:rsidR="002441DD" w:rsidRPr="004F6648" w:rsidRDefault="003A2804" w:rsidP="00303D3C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</w:rPr>
      </w:pPr>
      <w:r w:rsidRPr="004F6648">
        <w:rPr>
          <w:rFonts w:ascii="Arial" w:hAnsi="Arial" w:cs="Arial"/>
        </w:rPr>
        <w:t xml:space="preserve">Be </w:t>
      </w:r>
      <w:r w:rsidR="002441DD" w:rsidRPr="004F6648">
        <w:rPr>
          <w:rFonts w:ascii="Arial" w:hAnsi="Arial" w:cs="Arial"/>
        </w:rPr>
        <w:t xml:space="preserve">familiar with </w:t>
      </w:r>
      <w:r w:rsidR="00956E46" w:rsidRPr="004F6648">
        <w:rPr>
          <w:rFonts w:ascii="Arial" w:hAnsi="Arial" w:cs="Arial"/>
        </w:rPr>
        <w:t xml:space="preserve">the NHS Code of Confidentiality, </w:t>
      </w:r>
      <w:r w:rsidR="002441DD" w:rsidRPr="004F6648">
        <w:rPr>
          <w:rFonts w:ascii="Arial" w:hAnsi="Arial" w:cs="Arial"/>
        </w:rPr>
        <w:t xml:space="preserve">which the </w:t>
      </w:r>
      <w:r w:rsidR="007C299C">
        <w:rPr>
          <w:rFonts w:ascii="Arial" w:hAnsi="Arial" w:cs="Arial"/>
        </w:rPr>
        <w:t>GMCR - BOLTON</w:t>
      </w:r>
      <w:r w:rsidR="002441DD" w:rsidRPr="004F6648">
        <w:rPr>
          <w:rFonts w:ascii="Arial" w:hAnsi="Arial" w:cs="Arial"/>
        </w:rPr>
        <w:t xml:space="preserve"> considers the base lin</w:t>
      </w:r>
      <w:r w:rsidR="008E7ADD" w:rsidRPr="004F6648">
        <w:rPr>
          <w:rFonts w:ascii="Arial" w:hAnsi="Arial" w:cs="Arial"/>
        </w:rPr>
        <w:t>e for confidentiality standards</w:t>
      </w:r>
    </w:p>
    <w:p w:rsidR="003A2804" w:rsidRPr="004F6648" w:rsidRDefault="003A2804" w:rsidP="00303D3C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</w:rPr>
      </w:pPr>
      <w:r w:rsidRPr="004F6648">
        <w:rPr>
          <w:rFonts w:ascii="Arial" w:hAnsi="Arial" w:cs="Arial"/>
        </w:rPr>
        <w:t>Not discuss patient information with any person who does not also have a legitimate relationship with the patient</w:t>
      </w:r>
    </w:p>
    <w:p w:rsidR="003A2804" w:rsidRPr="004F6648" w:rsidRDefault="003A2804" w:rsidP="00303D3C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</w:rPr>
      </w:pPr>
      <w:r w:rsidRPr="004F6648">
        <w:rPr>
          <w:rFonts w:ascii="Arial" w:hAnsi="Arial" w:cs="Arial"/>
        </w:rPr>
        <w:t>Not save or print patient information for use outside of the terms of your organisational policies and/or the delivery of direct care</w:t>
      </w:r>
      <w:r w:rsidR="008E7ADD" w:rsidRPr="004F6648">
        <w:rPr>
          <w:rFonts w:ascii="Arial" w:hAnsi="Arial" w:cs="Arial"/>
        </w:rPr>
        <w:t xml:space="preserve"> to the patient</w:t>
      </w:r>
    </w:p>
    <w:p w:rsidR="003A2804" w:rsidRPr="004F6648" w:rsidRDefault="003A2804" w:rsidP="00303D3C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</w:rPr>
      </w:pPr>
      <w:r w:rsidRPr="004F6648">
        <w:rPr>
          <w:rFonts w:ascii="Arial" w:hAnsi="Arial" w:cs="Arial"/>
        </w:rPr>
        <w:t xml:space="preserve">Handle all information derived from the </w:t>
      </w:r>
      <w:r w:rsidR="007C299C">
        <w:rPr>
          <w:rFonts w:ascii="Arial" w:hAnsi="Arial" w:cs="Arial"/>
        </w:rPr>
        <w:t>GMCR - BOLTON</w:t>
      </w:r>
      <w:r w:rsidRPr="004F6648">
        <w:rPr>
          <w:rFonts w:ascii="Arial" w:hAnsi="Arial" w:cs="Arial"/>
        </w:rPr>
        <w:t xml:space="preserve"> with the sensitivity, confidentiality and privacy as if it were any other </w:t>
      </w:r>
      <w:r w:rsidR="00303D3C" w:rsidRPr="004F6648">
        <w:rPr>
          <w:rFonts w:ascii="Arial" w:hAnsi="Arial" w:cs="Arial"/>
        </w:rPr>
        <w:t>p</w:t>
      </w:r>
      <w:r w:rsidRPr="004F6648">
        <w:rPr>
          <w:rFonts w:ascii="Arial" w:hAnsi="Arial" w:cs="Arial"/>
        </w:rPr>
        <w:t xml:space="preserve">atient information, and in accordance with policies, </w:t>
      </w:r>
      <w:r w:rsidR="008E7ADD" w:rsidRPr="004F6648">
        <w:rPr>
          <w:rFonts w:ascii="Arial" w:hAnsi="Arial" w:cs="Arial"/>
        </w:rPr>
        <w:t>procedures and all relevant law</w:t>
      </w:r>
    </w:p>
    <w:p w:rsidR="00904955" w:rsidRPr="004F6648" w:rsidRDefault="00904955" w:rsidP="00303D3C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</w:rPr>
      </w:pPr>
      <w:r w:rsidRPr="004F6648">
        <w:rPr>
          <w:rFonts w:ascii="Arial" w:hAnsi="Arial" w:cs="Arial"/>
        </w:rPr>
        <w:t>Report any breaches, potential breaches, including your own, and/or loss of patient information to your organisation</w:t>
      </w:r>
      <w:r w:rsidR="0090587C" w:rsidRPr="004F6648">
        <w:rPr>
          <w:rFonts w:ascii="Arial" w:hAnsi="Arial" w:cs="Arial"/>
        </w:rPr>
        <w:t>’</w:t>
      </w:r>
      <w:r w:rsidRPr="004F6648">
        <w:rPr>
          <w:rFonts w:ascii="Arial" w:hAnsi="Arial" w:cs="Arial"/>
        </w:rPr>
        <w:t xml:space="preserve">s Senior Officer responsible for Information Governance (or equivalent) </w:t>
      </w:r>
      <w:r w:rsidRPr="004F6648">
        <w:rPr>
          <w:rFonts w:ascii="Arial" w:hAnsi="Arial" w:cs="Arial"/>
          <w:u w:val="single"/>
        </w:rPr>
        <w:t>im</w:t>
      </w:r>
      <w:r w:rsidR="008E7ADD" w:rsidRPr="004F6648">
        <w:rPr>
          <w:rFonts w:ascii="Arial" w:hAnsi="Arial" w:cs="Arial"/>
          <w:u w:val="single"/>
        </w:rPr>
        <w:t>mediately</w:t>
      </w:r>
      <w:r w:rsidR="008E7ADD" w:rsidRPr="004F6648">
        <w:rPr>
          <w:rFonts w:ascii="Arial" w:hAnsi="Arial" w:cs="Arial"/>
        </w:rPr>
        <w:t xml:space="preserve"> upon discovering them</w:t>
      </w:r>
    </w:p>
    <w:p w:rsidR="00904955" w:rsidRPr="004F6648" w:rsidRDefault="000D3FCE" w:rsidP="00303D3C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</w:rPr>
      </w:pPr>
      <w:r w:rsidRPr="004F6648">
        <w:rPr>
          <w:rFonts w:ascii="Arial" w:hAnsi="Arial" w:cs="Arial"/>
        </w:rPr>
        <w:t xml:space="preserve">Understand that your access to a </w:t>
      </w:r>
      <w:r w:rsidR="00902428" w:rsidRPr="004F6648">
        <w:rPr>
          <w:rFonts w:ascii="Arial" w:hAnsi="Arial" w:cs="Arial"/>
        </w:rPr>
        <w:t>patient’s</w:t>
      </w:r>
      <w:r w:rsidRPr="004F6648">
        <w:rPr>
          <w:rFonts w:ascii="Arial" w:hAnsi="Arial" w:cs="Arial"/>
        </w:rPr>
        <w:t xml:space="preserve"> record is subject to organisational auditing/monitoring and records of access to their informati</w:t>
      </w:r>
      <w:r w:rsidR="008E7ADD" w:rsidRPr="004F6648">
        <w:rPr>
          <w:rFonts w:ascii="Arial" w:hAnsi="Arial" w:cs="Arial"/>
        </w:rPr>
        <w:t>on may be requested by patients</w:t>
      </w:r>
    </w:p>
    <w:p w:rsidR="0082554C" w:rsidRPr="004F6648" w:rsidRDefault="0082554C" w:rsidP="00303D3C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</w:rPr>
      </w:pPr>
      <w:r w:rsidRPr="004F6648">
        <w:rPr>
          <w:rFonts w:ascii="Arial" w:hAnsi="Arial" w:cs="Arial"/>
        </w:rPr>
        <w:t>Understand that any inappropriate access may make you subject to sanctions or disciplinary in accordance with the relev</w:t>
      </w:r>
      <w:r w:rsidR="00E543E4" w:rsidRPr="004F6648">
        <w:rPr>
          <w:rFonts w:ascii="Arial" w:hAnsi="Arial" w:cs="Arial"/>
        </w:rPr>
        <w:t xml:space="preserve">ant Disciplinary/Contact Policy, and liable in relation to relevant legislation such as the Data Protection Act </w:t>
      </w:r>
      <w:r w:rsidR="00E045FD" w:rsidRPr="004F6648">
        <w:rPr>
          <w:rFonts w:ascii="Arial" w:hAnsi="Arial" w:cs="Arial"/>
        </w:rPr>
        <w:t>2018</w:t>
      </w:r>
      <w:r w:rsidR="00E543E4" w:rsidRPr="004F6648">
        <w:rPr>
          <w:rFonts w:ascii="Arial" w:hAnsi="Arial" w:cs="Arial"/>
        </w:rPr>
        <w:t>, Human Rights Act 1998, a</w:t>
      </w:r>
      <w:r w:rsidR="008E7ADD" w:rsidRPr="004F6648">
        <w:rPr>
          <w:rFonts w:ascii="Arial" w:hAnsi="Arial" w:cs="Arial"/>
        </w:rPr>
        <w:t>nd the Computer Misuse Act 1990</w:t>
      </w:r>
    </w:p>
    <w:p w:rsidR="00D11BB0" w:rsidRPr="004F6648" w:rsidRDefault="00D11BB0" w:rsidP="00303D3C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</w:rPr>
      </w:pPr>
      <w:r w:rsidRPr="004F6648">
        <w:rPr>
          <w:rFonts w:ascii="Arial" w:hAnsi="Arial" w:cs="Arial"/>
        </w:rPr>
        <w:t xml:space="preserve">Be knowledgeable about the </w:t>
      </w:r>
      <w:r w:rsidR="007C299C">
        <w:rPr>
          <w:rFonts w:ascii="Arial" w:hAnsi="Arial" w:cs="Arial"/>
        </w:rPr>
        <w:t>GMCR - BOLTON</w:t>
      </w:r>
      <w:r w:rsidRPr="004F6648">
        <w:rPr>
          <w:rFonts w:ascii="Arial" w:hAnsi="Arial" w:cs="Arial"/>
        </w:rPr>
        <w:t xml:space="preserve"> to be able to inform patients, if asked, what it is and how it works. This may be via the provision o</w:t>
      </w:r>
      <w:r w:rsidR="008E7ADD" w:rsidRPr="004F6648">
        <w:rPr>
          <w:rFonts w:ascii="Arial" w:hAnsi="Arial" w:cs="Arial"/>
        </w:rPr>
        <w:t>f a patient information leaflet</w:t>
      </w:r>
    </w:p>
    <w:p w:rsidR="000807A5" w:rsidRPr="004F6648" w:rsidRDefault="000807A5" w:rsidP="00303D3C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</w:rPr>
      </w:pPr>
      <w:r w:rsidRPr="004F6648">
        <w:rPr>
          <w:rFonts w:ascii="Arial" w:hAnsi="Arial" w:cs="Arial"/>
        </w:rPr>
        <w:t xml:space="preserve">Understand that the use of the </w:t>
      </w:r>
      <w:r w:rsidR="007C299C">
        <w:rPr>
          <w:rFonts w:ascii="Arial" w:hAnsi="Arial" w:cs="Arial"/>
        </w:rPr>
        <w:t>GMCR - BOLTON</w:t>
      </w:r>
      <w:r w:rsidRPr="004F6648">
        <w:rPr>
          <w:rFonts w:ascii="Arial" w:hAnsi="Arial" w:cs="Arial"/>
        </w:rPr>
        <w:t xml:space="preserve"> is not intended to replace appropriate assessment of a </w:t>
      </w:r>
      <w:r w:rsidR="00303D3C" w:rsidRPr="004F6648">
        <w:rPr>
          <w:rFonts w:ascii="Arial" w:hAnsi="Arial" w:cs="Arial"/>
        </w:rPr>
        <w:t>p</w:t>
      </w:r>
      <w:r w:rsidRPr="004F6648">
        <w:rPr>
          <w:rFonts w:ascii="Arial" w:hAnsi="Arial" w:cs="Arial"/>
        </w:rPr>
        <w:t>atient including seeking a medical history and undertaking a professional examination or</w:t>
      </w:r>
      <w:r w:rsidR="0090587C" w:rsidRPr="004F6648">
        <w:rPr>
          <w:rFonts w:ascii="Arial" w:hAnsi="Arial" w:cs="Arial"/>
        </w:rPr>
        <w:t xml:space="preserve"> asse</w:t>
      </w:r>
      <w:bookmarkStart w:id="0" w:name="_GoBack"/>
      <w:bookmarkEnd w:id="0"/>
      <w:r w:rsidR="0090587C" w:rsidRPr="004F6648">
        <w:rPr>
          <w:rFonts w:ascii="Arial" w:hAnsi="Arial" w:cs="Arial"/>
        </w:rPr>
        <w:t xml:space="preserve">ssment, or querying information on the Portal, as required. </w:t>
      </w:r>
      <w:r w:rsidRPr="004F6648">
        <w:rPr>
          <w:rFonts w:ascii="Arial" w:hAnsi="Arial" w:cs="Arial"/>
        </w:rPr>
        <w:t xml:space="preserve"> The Data on </w:t>
      </w:r>
      <w:r w:rsidRPr="004F6648">
        <w:rPr>
          <w:rFonts w:ascii="Arial" w:hAnsi="Arial" w:cs="Arial"/>
        </w:rPr>
        <w:lastRenderedPageBreak/>
        <w:t xml:space="preserve">the </w:t>
      </w:r>
      <w:r w:rsidR="007C299C">
        <w:rPr>
          <w:rFonts w:ascii="Arial" w:hAnsi="Arial" w:cs="Arial"/>
        </w:rPr>
        <w:t>GMCR - BOLTON</w:t>
      </w:r>
      <w:r w:rsidRPr="004F6648">
        <w:rPr>
          <w:rFonts w:ascii="Arial" w:hAnsi="Arial" w:cs="Arial"/>
        </w:rPr>
        <w:t xml:space="preserve"> is provided to assist in the delivery of </w:t>
      </w:r>
      <w:r w:rsidR="0090587C" w:rsidRPr="004F6648">
        <w:rPr>
          <w:rFonts w:ascii="Arial" w:hAnsi="Arial" w:cs="Arial"/>
        </w:rPr>
        <w:t>c</w:t>
      </w:r>
      <w:r w:rsidRPr="004F6648">
        <w:rPr>
          <w:rFonts w:ascii="Arial" w:hAnsi="Arial" w:cs="Arial"/>
        </w:rPr>
        <w:t>are to the patient and not as a substitute for the exercise of individual clinical or other professional judgement.</w:t>
      </w:r>
    </w:p>
    <w:p w:rsidR="00683187" w:rsidRPr="004F6648" w:rsidRDefault="00683187" w:rsidP="00672BC1">
      <w:pPr>
        <w:spacing w:after="0" w:line="240" w:lineRule="auto"/>
        <w:rPr>
          <w:rFonts w:ascii="Arial" w:hAnsi="Arial" w:cs="Arial"/>
        </w:rPr>
      </w:pPr>
    </w:p>
    <w:p w:rsidR="00E045FD" w:rsidRPr="004F6648" w:rsidRDefault="00E045FD" w:rsidP="00672BC1">
      <w:pPr>
        <w:spacing w:after="0" w:line="240" w:lineRule="auto"/>
        <w:rPr>
          <w:rFonts w:ascii="Arial" w:hAnsi="Arial" w:cs="Arial"/>
        </w:rPr>
      </w:pPr>
    </w:p>
    <w:p w:rsidR="00683187" w:rsidRPr="004F6648" w:rsidRDefault="00683187" w:rsidP="00672BC1">
      <w:pPr>
        <w:spacing w:after="0" w:line="240" w:lineRule="auto"/>
        <w:rPr>
          <w:rFonts w:ascii="Arial" w:hAnsi="Arial" w:cs="Arial"/>
          <w:b/>
        </w:rPr>
      </w:pPr>
      <w:r w:rsidRPr="004F6648">
        <w:rPr>
          <w:rFonts w:ascii="Arial" w:hAnsi="Arial" w:cs="Arial"/>
          <w:b/>
        </w:rPr>
        <w:t>OPT OUT</w:t>
      </w:r>
    </w:p>
    <w:p w:rsidR="00683187" w:rsidRPr="004F6648" w:rsidRDefault="00683187" w:rsidP="00672BC1">
      <w:pPr>
        <w:spacing w:after="0" w:line="240" w:lineRule="auto"/>
        <w:rPr>
          <w:rFonts w:ascii="Arial" w:hAnsi="Arial" w:cs="Arial"/>
        </w:rPr>
      </w:pPr>
    </w:p>
    <w:p w:rsidR="00E045FD" w:rsidRPr="004F6648" w:rsidRDefault="00E045FD" w:rsidP="00E045FD">
      <w:pPr>
        <w:spacing w:after="0" w:line="240" w:lineRule="auto"/>
        <w:rPr>
          <w:rFonts w:ascii="Arial" w:eastAsia="MS Gothic" w:hAnsi="Arial" w:cs="Arial"/>
        </w:rPr>
      </w:pPr>
      <w:r w:rsidRPr="004F6648">
        <w:rPr>
          <w:rFonts w:ascii="Arial" w:eastAsia="MS Gothic" w:hAnsi="Arial" w:cs="Arial"/>
        </w:rPr>
        <w:t>A patient has the right opt-out of their information being available for Secondary Uses.</w:t>
      </w:r>
    </w:p>
    <w:p w:rsidR="00E045FD" w:rsidRPr="004F6648" w:rsidRDefault="00E045FD" w:rsidP="00E045FD">
      <w:pPr>
        <w:spacing w:after="0" w:line="240" w:lineRule="auto"/>
        <w:rPr>
          <w:rFonts w:ascii="Arial" w:eastAsia="MS Gothic" w:hAnsi="Arial" w:cs="Arial"/>
        </w:rPr>
      </w:pPr>
    </w:p>
    <w:p w:rsidR="00E045FD" w:rsidRPr="004F6648" w:rsidRDefault="00E045FD" w:rsidP="00E045FD">
      <w:pPr>
        <w:spacing w:after="0" w:line="240" w:lineRule="auto"/>
        <w:rPr>
          <w:rFonts w:ascii="Arial" w:eastAsia="MS Gothic" w:hAnsi="Arial" w:cs="Arial"/>
        </w:rPr>
      </w:pPr>
      <w:r w:rsidRPr="004F6648">
        <w:rPr>
          <w:rFonts w:ascii="Arial" w:eastAsia="MS Gothic" w:hAnsi="Arial" w:cs="Arial"/>
        </w:rPr>
        <w:t xml:space="preserve">An opt-out from a patient would mean that their information would not be available in the </w:t>
      </w:r>
      <w:r w:rsidR="007C299C">
        <w:rPr>
          <w:rFonts w:ascii="Arial" w:eastAsia="MS Gothic" w:hAnsi="Arial" w:cs="Arial"/>
        </w:rPr>
        <w:t>GMCR - BOLTON</w:t>
      </w:r>
      <w:r w:rsidRPr="004F6648">
        <w:rPr>
          <w:rFonts w:ascii="Arial" w:eastAsia="MS Gothic" w:hAnsi="Arial" w:cs="Arial"/>
        </w:rPr>
        <w:t xml:space="preserve"> for health and care purposes, of for Secondary Uses.</w:t>
      </w:r>
    </w:p>
    <w:p w:rsidR="00E045FD" w:rsidRPr="004F6648" w:rsidRDefault="00E045FD" w:rsidP="00E045FD">
      <w:pPr>
        <w:spacing w:after="0" w:line="240" w:lineRule="auto"/>
        <w:rPr>
          <w:rFonts w:ascii="Arial" w:eastAsia="MS Gothic" w:hAnsi="Arial" w:cs="Arial"/>
        </w:rPr>
      </w:pPr>
    </w:p>
    <w:p w:rsidR="00E045FD" w:rsidRPr="004F6648" w:rsidRDefault="00E045FD" w:rsidP="00E045FD">
      <w:pPr>
        <w:spacing w:after="0" w:line="240" w:lineRule="auto"/>
        <w:rPr>
          <w:rFonts w:ascii="Arial" w:eastAsia="MS Gothic" w:hAnsi="Arial" w:cs="Arial"/>
        </w:rPr>
      </w:pPr>
      <w:r w:rsidRPr="004F6648">
        <w:rPr>
          <w:rFonts w:ascii="Arial" w:eastAsia="MS Gothic" w:hAnsi="Arial" w:cs="Arial"/>
        </w:rPr>
        <w:t xml:space="preserve">Where a patient </w:t>
      </w:r>
      <w:proofErr w:type="gramStart"/>
      <w:r w:rsidRPr="004F6648">
        <w:rPr>
          <w:rFonts w:ascii="Arial" w:eastAsia="MS Gothic" w:hAnsi="Arial" w:cs="Arial"/>
        </w:rPr>
        <w:t>wishes</w:t>
      </w:r>
      <w:proofErr w:type="gramEnd"/>
      <w:r w:rsidRPr="004F6648">
        <w:rPr>
          <w:rFonts w:ascii="Arial" w:eastAsia="MS Gothic" w:hAnsi="Arial" w:cs="Arial"/>
        </w:rPr>
        <w:t xml:space="preserve"> to opt-out, the Professional should consider explaining the benefits of the </w:t>
      </w:r>
      <w:r w:rsidR="007C299C">
        <w:rPr>
          <w:rFonts w:ascii="Arial" w:eastAsia="MS Gothic" w:hAnsi="Arial" w:cs="Arial"/>
        </w:rPr>
        <w:t>GMCR - BOLTON</w:t>
      </w:r>
      <w:r w:rsidRPr="004F6648">
        <w:rPr>
          <w:rFonts w:ascii="Arial" w:eastAsia="MS Gothic" w:hAnsi="Arial" w:cs="Arial"/>
        </w:rPr>
        <w:t xml:space="preserve"> and Secondary Uses.</w:t>
      </w:r>
    </w:p>
    <w:p w:rsidR="00E045FD" w:rsidRPr="004F6648" w:rsidRDefault="00E045FD" w:rsidP="00E045FD">
      <w:pPr>
        <w:spacing w:after="0" w:line="240" w:lineRule="auto"/>
        <w:rPr>
          <w:rFonts w:ascii="Arial" w:eastAsia="MS Gothic" w:hAnsi="Arial" w:cs="Arial"/>
        </w:rPr>
      </w:pPr>
    </w:p>
    <w:p w:rsidR="00E045FD" w:rsidRPr="004F6648" w:rsidRDefault="00E045FD" w:rsidP="00E045FD">
      <w:pPr>
        <w:spacing w:after="0" w:line="240" w:lineRule="auto"/>
        <w:rPr>
          <w:rFonts w:ascii="Arial" w:eastAsia="MS Gothic" w:hAnsi="Arial" w:cs="Arial"/>
        </w:rPr>
      </w:pPr>
      <w:r w:rsidRPr="004F6648">
        <w:rPr>
          <w:rFonts w:ascii="Arial" w:eastAsia="MS Gothic" w:hAnsi="Arial" w:cs="Arial"/>
        </w:rPr>
        <w:t>If the patient continues to object, the Professional should perform their duties, as they would without a shared record.</w:t>
      </w:r>
    </w:p>
    <w:p w:rsidR="00683187" w:rsidRPr="004F6648" w:rsidRDefault="00683187" w:rsidP="00672BC1">
      <w:pPr>
        <w:spacing w:after="0" w:line="240" w:lineRule="auto"/>
        <w:rPr>
          <w:rFonts w:ascii="Arial" w:hAnsi="Arial" w:cs="Arial"/>
        </w:rPr>
      </w:pPr>
    </w:p>
    <w:p w:rsidR="00683187" w:rsidRPr="004F6648" w:rsidRDefault="00683187" w:rsidP="00672BC1">
      <w:pPr>
        <w:spacing w:after="0" w:line="240" w:lineRule="auto"/>
        <w:jc w:val="center"/>
        <w:rPr>
          <w:rFonts w:ascii="Arial" w:hAnsi="Arial" w:cs="Arial"/>
          <w:b/>
        </w:rPr>
      </w:pPr>
    </w:p>
    <w:p w:rsidR="00E045FD" w:rsidRPr="004F6648" w:rsidRDefault="00E045FD" w:rsidP="00E045FD">
      <w:pPr>
        <w:spacing w:after="0"/>
        <w:jc w:val="center"/>
        <w:rPr>
          <w:rFonts w:ascii="Arial" w:hAnsi="Arial" w:cs="Arial"/>
          <w:b/>
        </w:rPr>
      </w:pPr>
      <w:r w:rsidRPr="004F6648">
        <w:rPr>
          <w:rFonts w:ascii="Arial" w:hAnsi="Arial" w:cs="Arial"/>
          <w:b/>
        </w:rPr>
        <w:t>ACCESS MODEL Summary:</w:t>
      </w:r>
    </w:p>
    <w:p w:rsidR="00E045FD" w:rsidRPr="004F6648" w:rsidRDefault="00E045FD" w:rsidP="00E045FD">
      <w:pPr>
        <w:spacing w:after="0"/>
        <w:rPr>
          <w:rFonts w:ascii="Arial" w:hAnsi="Arial" w:cs="Arial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5670"/>
        <w:gridCol w:w="2410"/>
      </w:tblGrid>
      <w:tr w:rsidR="00E045FD" w:rsidRPr="004F6648" w:rsidTr="00E045FD">
        <w:tc>
          <w:tcPr>
            <w:tcW w:w="1242" w:type="dxa"/>
          </w:tcPr>
          <w:p w:rsidR="00E045FD" w:rsidRPr="004F6648" w:rsidRDefault="00E045FD" w:rsidP="005B45AD">
            <w:pPr>
              <w:jc w:val="center"/>
              <w:rPr>
                <w:rFonts w:ascii="Arial" w:hAnsi="Arial" w:cs="Arial"/>
                <w:b/>
              </w:rPr>
            </w:pPr>
            <w:r w:rsidRPr="004F6648"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5670" w:type="dxa"/>
          </w:tcPr>
          <w:p w:rsidR="00E045FD" w:rsidRPr="004F6648" w:rsidRDefault="00E045FD" w:rsidP="005B45AD">
            <w:pPr>
              <w:jc w:val="center"/>
              <w:rPr>
                <w:rFonts w:ascii="Arial" w:hAnsi="Arial" w:cs="Arial"/>
                <w:b/>
              </w:rPr>
            </w:pPr>
            <w:r w:rsidRPr="004F6648">
              <w:rPr>
                <w:rFonts w:ascii="Arial" w:hAnsi="Arial" w:cs="Arial"/>
                <w:b/>
              </w:rPr>
              <w:t>Purpose of Access / Information Sharing</w:t>
            </w:r>
          </w:p>
        </w:tc>
        <w:tc>
          <w:tcPr>
            <w:tcW w:w="2410" w:type="dxa"/>
          </w:tcPr>
          <w:p w:rsidR="00E045FD" w:rsidRPr="004F6648" w:rsidRDefault="00E045FD" w:rsidP="00E045FD">
            <w:pPr>
              <w:jc w:val="center"/>
              <w:rPr>
                <w:rFonts w:ascii="Arial" w:hAnsi="Arial" w:cs="Arial"/>
                <w:b/>
              </w:rPr>
            </w:pPr>
            <w:r w:rsidRPr="004F6648">
              <w:rPr>
                <w:rFonts w:ascii="Arial" w:hAnsi="Arial" w:cs="Arial"/>
                <w:b/>
              </w:rPr>
              <w:t>Lawful Basis</w:t>
            </w:r>
          </w:p>
          <w:p w:rsidR="00E045FD" w:rsidRPr="004F6648" w:rsidRDefault="00E045FD" w:rsidP="00E045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45FD" w:rsidRPr="004F6648" w:rsidTr="00E045FD">
        <w:tc>
          <w:tcPr>
            <w:tcW w:w="1242" w:type="dxa"/>
          </w:tcPr>
          <w:p w:rsidR="00E045FD" w:rsidRPr="004F6648" w:rsidRDefault="00E045FD" w:rsidP="005B45AD">
            <w:pPr>
              <w:jc w:val="center"/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E045FD" w:rsidRPr="004F6648" w:rsidRDefault="00E045FD" w:rsidP="00E045FD">
            <w:pPr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 xml:space="preserve">Point of Care – Patient present </w:t>
            </w:r>
          </w:p>
        </w:tc>
        <w:tc>
          <w:tcPr>
            <w:tcW w:w="2410" w:type="dxa"/>
          </w:tcPr>
          <w:p w:rsidR="00E045FD" w:rsidRPr="004F6648" w:rsidRDefault="00E045FD" w:rsidP="00E045FD">
            <w:pPr>
              <w:jc w:val="center"/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>6(1)(e)</w:t>
            </w:r>
          </w:p>
          <w:p w:rsidR="00E045FD" w:rsidRPr="004F6648" w:rsidRDefault="00E045FD" w:rsidP="00E045FD">
            <w:pPr>
              <w:jc w:val="center"/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>9(2)(h)</w:t>
            </w:r>
          </w:p>
        </w:tc>
      </w:tr>
      <w:tr w:rsidR="00E045FD" w:rsidRPr="004F6648" w:rsidTr="00E045FD">
        <w:tc>
          <w:tcPr>
            <w:tcW w:w="1242" w:type="dxa"/>
          </w:tcPr>
          <w:p w:rsidR="00E045FD" w:rsidRPr="004F6648" w:rsidRDefault="00E045FD" w:rsidP="005B45AD">
            <w:pPr>
              <w:jc w:val="center"/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E045FD" w:rsidRPr="004F6648" w:rsidRDefault="00E045FD" w:rsidP="00E045FD">
            <w:pPr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 xml:space="preserve">Point of Care – Patient not present </w:t>
            </w:r>
          </w:p>
        </w:tc>
        <w:tc>
          <w:tcPr>
            <w:tcW w:w="2410" w:type="dxa"/>
          </w:tcPr>
          <w:p w:rsidR="00E045FD" w:rsidRPr="004F6648" w:rsidRDefault="00E045FD" w:rsidP="00E045FD">
            <w:pPr>
              <w:jc w:val="center"/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>6(1)(e)</w:t>
            </w:r>
          </w:p>
          <w:p w:rsidR="00E045FD" w:rsidRPr="004F6648" w:rsidRDefault="00E045FD" w:rsidP="00E045FD">
            <w:pPr>
              <w:jc w:val="center"/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>9(2)(h)</w:t>
            </w:r>
          </w:p>
        </w:tc>
      </w:tr>
      <w:tr w:rsidR="00E045FD" w:rsidRPr="004F6648" w:rsidTr="00E045FD">
        <w:tc>
          <w:tcPr>
            <w:tcW w:w="1242" w:type="dxa"/>
          </w:tcPr>
          <w:p w:rsidR="00E045FD" w:rsidRPr="004F6648" w:rsidRDefault="00E045FD" w:rsidP="005B45AD">
            <w:pPr>
              <w:jc w:val="center"/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E045FD" w:rsidRPr="004F6648" w:rsidRDefault="00E045FD" w:rsidP="005B45AD">
            <w:pPr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>Preparation for patient ‘home’ visit</w:t>
            </w:r>
          </w:p>
        </w:tc>
        <w:tc>
          <w:tcPr>
            <w:tcW w:w="2410" w:type="dxa"/>
          </w:tcPr>
          <w:p w:rsidR="00E045FD" w:rsidRPr="004F6648" w:rsidRDefault="00E045FD" w:rsidP="00E045FD">
            <w:pPr>
              <w:jc w:val="center"/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>6(1)(e)</w:t>
            </w:r>
          </w:p>
          <w:p w:rsidR="00E045FD" w:rsidRPr="004F6648" w:rsidRDefault="00E045FD" w:rsidP="00E045FD">
            <w:pPr>
              <w:jc w:val="center"/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>9(2)(h)</w:t>
            </w:r>
          </w:p>
        </w:tc>
      </w:tr>
      <w:tr w:rsidR="00E045FD" w:rsidRPr="004F6648" w:rsidTr="00E045FD">
        <w:tc>
          <w:tcPr>
            <w:tcW w:w="1242" w:type="dxa"/>
          </w:tcPr>
          <w:p w:rsidR="00E045FD" w:rsidRPr="004F6648" w:rsidRDefault="00E045FD" w:rsidP="005B45AD">
            <w:pPr>
              <w:jc w:val="center"/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</w:tcPr>
          <w:p w:rsidR="00E045FD" w:rsidRPr="004F6648" w:rsidRDefault="00E045FD" w:rsidP="005B45AD">
            <w:pPr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>Multi-Disciplinary Team (or equivalent) / Patient Case Review</w:t>
            </w:r>
          </w:p>
        </w:tc>
        <w:tc>
          <w:tcPr>
            <w:tcW w:w="2410" w:type="dxa"/>
          </w:tcPr>
          <w:p w:rsidR="00E045FD" w:rsidRPr="004F6648" w:rsidRDefault="00E045FD" w:rsidP="00E045FD">
            <w:pPr>
              <w:jc w:val="center"/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>6(1)(e)</w:t>
            </w:r>
          </w:p>
          <w:p w:rsidR="00E045FD" w:rsidRPr="004F6648" w:rsidRDefault="00E045FD" w:rsidP="00E045FD">
            <w:pPr>
              <w:jc w:val="center"/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>9(2)(h)</w:t>
            </w:r>
          </w:p>
        </w:tc>
      </w:tr>
      <w:tr w:rsidR="00E045FD" w:rsidRPr="004F6648" w:rsidTr="00E045FD">
        <w:tc>
          <w:tcPr>
            <w:tcW w:w="9322" w:type="dxa"/>
            <w:gridSpan w:val="3"/>
          </w:tcPr>
          <w:p w:rsidR="00E045FD" w:rsidRPr="004F6648" w:rsidRDefault="00E045FD" w:rsidP="005B45AD">
            <w:pPr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>NOTES:</w:t>
            </w:r>
          </w:p>
          <w:p w:rsidR="00E045FD" w:rsidRPr="004F6648" w:rsidRDefault="00E045FD" w:rsidP="00E045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>In the above table the term ‘Patient’ is generic and may refer to Client, Customer, Service User or other similar meaning terms specific to a participating sectors</w:t>
            </w:r>
          </w:p>
          <w:p w:rsidR="00E045FD" w:rsidRPr="004F6648" w:rsidRDefault="00E045FD" w:rsidP="00E045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>‘Patient’ may also consent to any person who can legally act on behalf of the patient to access their record, for example a Solicitor (with appropriate consent from the patient); a person appointed by a Court to manage the affairs of a patient; a parent or representative subject to a patients capacity (as described in the Mental Capacity Act 2005).</w:t>
            </w:r>
          </w:p>
          <w:p w:rsidR="00E045FD" w:rsidRPr="004F6648" w:rsidRDefault="00E045FD" w:rsidP="005B45AD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</w:tbl>
    <w:p w:rsidR="00E045FD" w:rsidRPr="004F6648" w:rsidRDefault="00E045FD" w:rsidP="00672BC1">
      <w:pPr>
        <w:spacing w:after="0" w:line="240" w:lineRule="auto"/>
        <w:jc w:val="center"/>
        <w:rPr>
          <w:rFonts w:ascii="Arial" w:hAnsi="Arial" w:cs="Arial"/>
          <w:b/>
        </w:rPr>
      </w:pPr>
    </w:p>
    <w:p w:rsidR="00E045FD" w:rsidRPr="004F6648" w:rsidRDefault="00E045FD" w:rsidP="00672BC1">
      <w:pPr>
        <w:spacing w:after="0" w:line="240" w:lineRule="auto"/>
        <w:jc w:val="center"/>
        <w:rPr>
          <w:rFonts w:ascii="Arial" w:hAnsi="Arial" w:cs="Arial"/>
          <w:b/>
        </w:rPr>
      </w:pPr>
    </w:p>
    <w:p w:rsidR="00E045FD" w:rsidRPr="004F6648" w:rsidRDefault="00E045FD" w:rsidP="00672BC1">
      <w:pPr>
        <w:spacing w:after="0" w:line="240" w:lineRule="auto"/>
        <w:jc w:val="center"/>
        <w:rPr>
          <w:rFonts w:ascii="Arial" w:hAnsi="Arial" w:cs="Arial"/>
          <w:b/>
        </w:rPr>
      </w:pPr>
    </w:p>
    <w:p w:rsidR="00E045FD" w:rsidRPr="004F6648" w:rsidRDefault="00E045FD" w:rsidP="00672BC1">
      <w:pPr>
        <w:spacing w:after="0" w:line="240" w:lineRule="auto"/>
        <w:jc w:val="center"/>
        <w:rPr>
          <w:rFonts w:ascii="Arial" w:hAnsi="Arial" w:cs="Arial"/>
          <w:b/>
        </w:rPr>
      </w:pPr>
    </w:p>
    <w:p w:rsidR="00683187" w:rsidRPr="004F6648" w:rsidRDefault="00683187" w:rsidP="00672BC1">
      <w:pPr>
        <w:spacing w:after="0" w:line="240" w:lineRule="auto"/>
        <w:jc w:val="center"/>
        <w:rPr>
          <w:rFonts w:ascii="Arial" w:hAnsi="Arial" w:cs="Arial"/>
          <w:b/>
        </w:rPr>
      </w:pPr>
    </w:p>
    <w:p w:rsidR="00683187" w:rsidRPr="004F6648" w:rsidRDefault="00683187" w:rsidP="00672BC1">
      <w:pPr>
        <w:spacing w:after="0" w:line="240" w:lineRule="auto"/>
        <w:rPr>
          <w:rFonts w:ascii="Arial" w:hAnsi="Arial" w:cs="Arial"/>
          <w:b/>
        </w:rPr>
      </w:pPr>
    </w:p>
    <w:p w:rsidR="007250CC" w:rsidRPr="004F6648" w:rsidRDefault="007250CC" w:rsidP="00672BC1">
      <w:pPr>
        <w:spacing w:after="0" w:line="240" w:lineRule="auto"/>
        <w:rPr>
          <w:rFonts w:ascii="Arial" w:hAnsi="Arial" w:cs="Arial"/>
        </w:rPr>
      </w:pPr>
    </w:p>
    <w:p w:rsidR="00E045FD" w:rsidRPr="004F6648" w:rsidRDefault="00E045FD" w:rsidP="00672BC1">
      <w:pPr>
        <w:spacing w:after="0" w:line="240" w:lineRule="auto"/>
        <w:jc w:val="center"/>
        <w:rPr>
          <w:rFonts w:ascii="Arial" w:hAnsi="Arial" w:cs="Arial"/>
          <w:b/>
        </w:rPr>
      </w:pPr>
    </w:p>
    <w:p w:rsidR="004F6648" w:rsidRDefault="004F6648" w:rsidP="00672BC1">
      <w:pPr>
        <w:spacing w:after="0" w:line="240" w:lineRule="auto"/>
        <w:jc w:val="center"/>
        <w:rPr>
          <w:rFonts w:ascii="Arial" w:hAnsi="Arial" w:cs="Arial"/>
          <w:b/>
        </w:rPr>
      </w:pPr>
    </w:p>
    <w:p w:rsidR="004F6648" w:rsidRDefault="004F6648" w:rsidP="00672BC1">
      <w:pPr>
        <w:spacing w:after="0" w:line="240" w:lineRule="auto"/>
        <w:jc w:val="center"/>
        <w:rPr>
          <w:rFonts w:ascii="Arial" w:hAnsi="Arial" w:cs="Arial"/>
          <w:b/>
        </w:rPr>
      </w:pPr>
    </w:p>
    <w:p w:rsidR="004F6648" w:rsidRDefault="004F6648" w:rsidP="00672BC1">
      <w:pPr>
        <w:spacing w:after="0" w:line="240" w:lineRule="auto"/>
        <w:jc w:val="center"/>
        <w:rPr>
          <w:rFonts w:ascii="Arial" w:hAnsi="Arial" w:cs="Arial"/>
          <w:b/>
        </w:rPr>
      </w:pPr>
    </w:p>
    <w:p w:rsidR="004F6648" w:rsidRDefault="004F6648" w:rsidP="00672BC1">
      <w:pPr>
        <w:spacing w:after="0" w:line="240" w:lineRule="auto"/>
        <w:jc w:val="center"/>
        <w:rPr>
          <w:rFonts w:ascii="Arial" w:hAnsi="Arial" w:cs="Arial"/>
          <w:b/>
        </w:rPr>
      </w:pPr>
    </w:p>
    <w:p w:rsidR="004F6648" w:rsidRDefault="004F6648" w:rsidP="00672BC1">
      <w:pPr>
        <w:spacing w:after="0" w:line="240" w:lineRule="auto"/>
        <w:jc w:val="center"/>
        <w:rPr>
          <w:rFonts w:ascii="Arial" w:hAnsi="Arial" w:cs="Arial"/>
          <w:b/>
        </w:rPr>
      </w:pPr>
    </w:p>
    <w:p w:rsidR="004F6648" w:rsidRDefault="004F6648" w:rsidP="00672BC1">
      <w:pPr>
        <w:spacing w:after="0" w:line="240" w:lineRule="auto"/>
        <w:jc w:val="center"/>
        <w:rPr>
          <w:rFonts w:ascii="Arial" w:hAnsi="Arial" w:cs="Arial"/>
          <w:b/>
        </w:rPr>
      </w:pPr>
    </w:p>
    <w:p w:rsidR="002E6A9E" w:rsidRDefault="002E6A9E" w:rsidP="00672BC1">
      <w:pPr>
        <w:spacing w:after="0" w:line="240" w:lineRule="auto"/>
        <w:jc w:val="center"/>
        <w:rPr>
          <w:rFonts w:ascii="Arial" w:hAnsi="Arial" w:cs="Arial"/>
          <w:b/>
        </w:rPr>
      </w:pPr>
    </w:p>
    <w:p w:rsidR="00683187" w:rsidRPr="004F6648" w:rsidRDefault="00683187" w:rsidP="00672BC1">
      <w:pPr>
        <w:spacing w:after="0" w:line="240" w:lineRule="auto"/>
        <w:jc w:val="center"/>
        <w:rPr>
          <w:rFonts w:ascii="Arial" w:hAnsi="Arial" w:cs="Arial"/>
          <w:b/>
        </w:rPr>
      </w:pPr>
      <w:r w:rsidRPr="004F6648">
        <w:rPr>
          <w:rFonts w:ascii="Arial" w:hAnsi="Arial" w:cs="Arial"/>
          <w:b/>
        </w:rPr>
        <w:t>User Assurance Statement</w:t>
      </w:r>
    </w:p>
    <w:p w:rsidR="007250CC" w:rsidRPr="004F6648" w:rsidRDefault="007250CC" w:rsidP="00672BC1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2734"/>
        <w:gridCol w:w="2334"/>
        <w:gridCol w:w="2272"/>
        <w:gridCol w:w="62"/>
      </w:tblGrid>
      <w:tr w:rsidR="00CC5D3F" w:rsidRPr="004F6648" w:rsidTr="004B4D2A">
        <w:tc>
          <w:tcPr>
            <w:tcW w:w="9242" w:type="dxa"/>
            <w:gridSpan w:val="5"/>
          </w:tcPr>
          <w:p w:rsidR="00CC5D3F" w:rsidRPr="004F6648" w:rsidRDefault="00CC5D3F" w:rsidP="004F6648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 xml:space="preserve">In signing </w:t>
            </w:r>
            <w:r w:rsidR="00F45CAF" w:rsidRPr="004F6648">
              <w:rPr>
                <w:rFonts w:ascii="Arial" w:hAnsi="Arial" w:cs="Arial"/>
              </w:rPr>
              <w:t xml:space="preserve">below </w:t>
            </w:r>
            <w:r w:rsidR="00D24D9A" w:rsidRPr="004F6648">
              <w:rPr>
                <w:rFonts w:ascii="Arial" w:hAnsi="Arial" w:cs="Arial"/>
              </w:rPr>
              <w:t xml:space="preserve">I confirm that I have read, </w:t>
            </w:r>
            <w:r w:rsidRPr="004F6648">
              <w:rPr>
                <w:rFonts w:ascii="Arial" w:hAnsi="Arial" w:cs="Arial"/>
              </w:rPr>
              <w:t>understood</w:t>
            </w:r>
            <w:r w:rsidR="00393795" w:rsidRPr="004F6648">
              <w:rPr>
                <w:rFonts w:ascii="Arial" w:hAnsi="Arial" w:cs="Arial"/>
              </w:rPr>
              <w:t xml:space="preserve"> and agree to work to</w:t>
            </w:r>
            <w:r w:rsidRPr="004F6648">
              <w:rPr>
                <w:rFonts w:ascii="Arial" w:hAnsi="Arial" w:cs="Arial"/>
              </w:rPr>
              <w:t xml:space="preserve"> the contents of this document. </w:t>
            </w:r>
          </w:p>
          <w:p w:rsidR="00CC5D3F" w:rsidRPr="004F6648" w:rsidRDefault="00CC5D3F" w:rsidP="004F6648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 xml:space="preserve">In signing </w:t>
            </w:r>
            <w:r w:rsidR="00F45CAF" w:rsidRPr="004F6648">
              <w:rPr>
                <w:rFonts w:ascii="Arial" w:hAnsi="Arial" w:cs="Arial"/>
              </w:rPr>
              <w:t xml:space="preserve">below </w:t>
            </w:r>
            <w:r w:rsidRPr="004F6648">
              <w:rPr>
                <w:rFonts w:ascii="Arial" w:hAnsi="Arial" w:cs="Arial"/>
              </w:rPr>
              <w:t>I confirm that I understand my personal and organisational responsibilities for Data Protection / Confidentiality / Information Governance.</w:t>
            </w:r>
          </w:p>
          <w:p w:rsidR="00CC5D3F" w:rsidRPr="004F6648" w:rsidRDefault="00CC5D3F" w:rsidP="004F6648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 xml:space="preserve">In signing </w:t>
            </w:r>
            <w:r w:rsidR="00F45CAF" w:rsidRPr="004F6648">
              <w:rPr>
                <w:rFonts w:ascii="Arial" w:hAnsi="Arial" w:cs="Arial"/>
              </w:rPr>
              <w:t xml:space="preserve">below </w:t>
            </w:r>
            <w:r w:rsidRPr="004F6648">
              <w:rPr>
                <w:rFonts w:ascii="Arial" w:hAnsi="Arial" w:cs="Arial"/>
              </w:rPr>
              <w:t xml:space="preserve">I confirm that </w:t>
            </w:r>
            <w:r w:rsidR="00D24D9A" w:rsidRPr="004F6648">
              <w:rPr>
                <w:rFonts w:ascii="Arial" w:hAnsi="Arial" w:cs="Arial"/>
              </w:rPr>
              <w:t>I am up to date with Information Governance</w:t>
            </w:r>
            <w:r w:rsidRPr="004F6648">
              <w:rPr>
                <w:rFonts w:ascii="Arial" w:hAnsi="Arial" w:cs="Arial"/>
              </w:rPr>
              <w:t>, and any other relevant training that my organisation requires me to complete.</w:t>
            </w:r>
          </w:p>
          <w:p w:rsidR="00CC5D3F" w:rsidRPr="004F6648" w:rsidRDefault="00CC5D3F" w:rsidP="004F6648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>In signing</w:t>
            </w:r>
            <w:r w:rsidR="00F45CAF" w:rsidRPr="004F6648">
              <w:rPr>
                <w:rFonts w:ascii="Arial" w:hAnsi="Arial" w:cs="Arial"/>
              </w:rPr>
              <w:t xml:space="preserve"> </w:t>
            </w:r>
            <w:proofErr w:type="gramStart"/>
            <w:r w:rsidR="00F45CAF" w:rsidRPr="004F6648">
              <w:rPr>
                <w:rFonts w:ascii="Arial" w:hAnsi="Arial" w:cs="Arial"/>
              </w:rPr>
              <w:t>below</w:t>
            </w:r>
            <w:proofErr w:type="gramEnd"/>
            <w:r w:rsidRPr="004F6648">
              <w:rPr>
                <w:rFonts w:ascii="Arial" w:hAnsi="Arial" w:cs="Arial"/>
              </w:rPr>
              <w:t xml:space="preserve"> I confirm that I understand </w:t>
            </w:r>
            <w:r w:rsidR="0082554C" w:rsidRPr="004F6648">
              <w:rPr>
                <w:rFonts w:ascii="Arial" w:hAnsi="Arial" w:cs="Arial"/>
              </w:rPr>
              <w:t>that to access a patient</w:t>
            </w:r>
            <w:r w:rsidR="00FC4982" w:rsidRPr="004F6648">
              <w:rPr>
                <w:rFonts w:ascii="Arial" w:hAnsi="Arial" w:cs="Arial"/>
              </w:rPr>
              <w:t>’</w:t>
            </w:r>
            <w:r w:rsidR="0082554C" w:rsidRPr="004F6648">
              <w:rPr>
                <w:rFonts w:ascii="Arial" w:hAnsi="Arial" w:cs="Arial"/>
              </w:rPr>
              <w:t>s information via the solution I must have a legitimate relationship to that patient and understand</w:t>
            </w:r>
            <w:r w:rsidR="00691FDF" w:rsidRPr="004F6648">
              <w:rPr>
                <w:rFonts w:ascii="Arial" w:hAnsi="Arial" w:cs="Arial"/>
              </w:rPr>
              <w:t xml:space="preserve"> </w:t>
            </w:r>
            <w:r w:rsidRPr="004F6648">
              <w:rPr>
                <w:rFonts w:ascii="Arial" w:hAnsi="Arial" w:cs="Arial"/>
              </w:rPr>
              <w:t xml:space="preserve">the consent model and processes to be utilised when I wish to access patient information made available by the </w:t>
            </w:r>
            <w:r w:rsidR="007C299C">
              <w:rPr>
                <w:rFonts w:ascii="Arial" w:hAnsi="Arial" w:cs="Arial"/>
              </w:rPr>
              <w:t xml:space="preserve">Greater </w:t>
            </w:r>
            <w:r w:rsidR="002E4F5D" w:rsidRPr="004F6648">
              <w:rPr>
                <w:rFonts w:ascii="Arial" w:hAnsi="Arial" w:cs="Arial"/>
              </w:rPr>
              <w:t>Manchester Care Record</w:t>
            </w:r>
            <w:r w:rsidR="007C299C">
              <w:rPr>
                <w:rFonts w:ascii="Arial" w:hAnsi="Arial" w:cs="Arial"/>
              </w:rPr>
              <w:t xml:space="preserve"> - Bolton</w:t>
            </w:r>
            <w:r w:rsidRPr="004F6648">
              <w:rPr>
                <w:rFonts w:ascii="Arial" w:hAnsi="Arial" w:cs="Arial"/>
              </w:rPr>
              <w:t>, and that my access may be audited/monitored.</w:t>
            </w:r>
          </w:p>
          <w:p w:rsidR="009D1EDF" w:rsidRPr="004F6648" w:rsidRDefault="009D1EDF" w:rsidP="004F6648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 xml:space="preserve">In signing </w:t>
            </w:r>
            <w:proofErr w:type="gramStart"/>
            <w:r w:rsidRPr="004F6648">
              <w:rPr>
                <w:rFonts w:ascii="Arial" w:hAnsi="Arial" w:cs="Arial"/>
              </w:rPr>
              <w:t>below</w:t>
            </w:r>
            <w:proofErr w:type="gramEnd"/>
            <w:r w:rsidRPr="004F6648">
              <w:rPr>
                <w:rFonts w:ascii="Arial" w:hAnsi="Arial" w:cs="Arial"/>
              </w:rPr>
              <w:t xml:space="preserve"> I understand that the information contained within the </w:t>
            </w:r>
            <w:r w:rsidR="007C299C">
              <w:rPr>
                <w:rFonts w:ascii="Arial" w:hAnsi="Arial" w:cs="Arial"/>
              </w:rPr>
              <w:t>GMCR - BOLTON</w:t>
            </w:r>
            <w:r w:rsidRPr="004F6648">
              <w:rPr>
                <w:rFonts w:ascii="Arial" w:hAnsi="Arial" w:cs="Arial"/>
              </w:rPr>
              <w:t xml:space="preserve"> is there to support the delivery of care and is not a replacement for current systems, procedures and clinical decision making processes</w:t>
            </w:r>
            <w:r w:rsidR="0090587C" w:rsidRPr="004F6648">
              <w:rPr>
                <w:rFonts w:ascii="Arial" w:hAnsi="Arial" w:cs="Arial"/>
              </w:rPr>
              <w:t>, as currently utilised by myself</w:t>
            </w:r>
            <w:r w:rsidRPr="004F6648">
              <w:rPr>
                <w:rFonts w:ascii="Arial" w:hAnsi="Arial" w:cs="Arial"/>
              </w:rPr>
              <w:t xml:space="preserve"> as a professional.</w:t>
            </w:r>
          </w:p>
          <w:p w:rsidR="00CC5D3F" w:rsidRPr="004F6648" w:rsidRDefault="00CC5D3F" w:rsidP="00672BC1">
            <w:pPr>
              <w:rPr>
                <w:rFonts w:ascii="Arial" w:hAnsi="Arial" w:cs="Arial"/>
              </w:rPr>
            </w:pPr>
          </w:p>
        </w:tc>
      </w:tr>
      <w:tr w:rsidR="00746E38" w:rsidRPr="004F6648" w:rsidTr="004B4D2A">
        <w:trPr>
          <w:gridAfter w:val="3"/>
          <w:wAfter w:w="4668" w:type="dxa"/>
        </w:trPr>
        <w:tc>
          <w:tcPr>
            <w:tcW w:w="1840" w:type="dxa"/>
            <w:vAlign w:val="center"/>
          </w:tcPr>
          <w:p w:rsidR="00746E38" w:rsidRPr="004F6648" w:rsidRDefault="00746E38" w:rsidP="00672BC1">
            <w:pPr>
              <w:rPr>
                <w:rFonts w:ascii="Arial" w:hAnsi="Arial" w:cs="Arial"/>
                <w:b/>
              </w:rPr>
            </w:pPr>
            <w:r w:rsidRPr="004F6648">
              <w:rPr>
                <w:rFonts w:ascii="Arial" w:hAnsi="Arial" w:cs="Arial"/>
                <w:b/>
              </w:rPr>
              <w:t>Title :</w:t>
            </w:r>
          </w:p>
          <w:p w:rsidR="00746E38" w:rsidRPr="004F6648" w:rsidRDefault="00746E38" w:rsidP="00672BC1">
            <w:pPr>
              <w:rPr>
                <w:rFonts w:ascii="Arial" w:hAnsi="Arial" w:cs="Arial"/>
                <w:b/>
              </w:rPr>
            </w:pPr>
          </w:p>
        </w:tc>
        <w:tc>
          <w:tcPr>
            <w:tcW w:w="2734" w:type="dxa"/>
          </w:tcPr>
          <w:p w:rsidR="00746E38" w:rsidRPr="004F6648" w:rsidRDefault="00746E38" w:rsidP="00672BC1">
            <w:pPr>
              <w:rPr>
                <w:rFonts w:ascii="Arial" w:hAnsi="Arial" w:cs="Arial"/>
              </w:rPr>
            </w:pPr>
          </w:p>
        </w:tc>
      </w:tr>
      <w:tr w:rsidR="00CC5D3F" w:rsidRPr="004F6648" w:rsidTr="004B4D2A">
        <w:tc>
          <w:tcPr>
            <w:tcW w:w="1840" w:type="dxa"/>
            <w:vAlign w:val="center"/>
          </w:tcPr>
          <w:p w:rsidR="00CC5D3F" w:rsidRPr="004F6648" w:rsidRDefault="00B51825" w:rsidP="00672BC1">
            <w:pPr>
              <w:rPr>
                <w:rFonts w:ascii="Arial" w:hAnsi="Arial" w:cs="Arial"/>
                <w:b/>
              </w:rPr>
            </w:pPr>
            <w:r w:rsidRPr="004F6648">
              <w:rPr>
                <w:rFonts w:ascii="Arial" w:hAnsi="Arial" w:cs="Arial"/>
                <w:b/>
              </w:rPr>
              <w:t xml:space="preserve">First </w:t>
            </w:r>
            <w:r w:rsidR="00746E38" w:rsidRPr="004F6648">
              <w:rPr>
                <w:rFonts w:ascii="Arial" w:hAnsi="Arial" w:cs="Arial"/>
                <w:b/>
              </w:rPr>
              <w:t xml:space="preserve">Name </w:t>
            </w:r>
            <w:r w:rsidR="00CC5D3F" w:rsidRPr="004F66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34" w:type="dxa"/>
          </w:tcPr>
          <w:p w:rsidR="00CC5D3F" w:rsidRPr="004F6648" w:rsidRDefault="00CC5D3F" w:rsidP="00672BC1">
            <w:pPr>
              <w:rPr>
                <w:rFonts w:ascii="Arial" w:hAnsi="Arial" w:cs="Arial"/>
              </w:rPr>
            </w:pPr>
          </w:p>
          <w:p w:rsidR="00CC5D3F" w:rsidRPr="004F6648" w:rsidRDefault="00CC5D3F" w:rsidP="00672BC1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vAlign w:val="center"/>
          </w:tcPr>
          <w:p w:rsidR="00CC5D3F" w:rsidRPr="004F6648" w:rsidRDefault="00B51825" w:rsidP="00672BC1">
            <w:pPr>
              <w:rPr>
                <w:rFonts w:ascii="Arial" w:hAnsi="Arial" w:cs="Arial"/>
                <w:b/>
              </w:rPr>
            </w:pPr>
            <w:r w:rsidRPr="004F6648">
              <w:rPr>
                <w:rFonts w:ascii="Arial" w:hAnsi="Arial" w:cs="Arial"/>
                <w:b/>
              </w:rPr>
              <w:t>Surname</w:t>
            </w:r>
            <w:r w:rsidR="00CC5D3F" w:rsidRPr="004F66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34" w:type="dxa"/>
            <w:gridSpan w:val="2"/>
          </w:tcPr>
          <w:p w:rsidR="00CC5D3F" w:rsidRPr="004F6648" w:rsidRDefault="00CC5D3F" w:rsidP="00672BC1">
            <w:pPr>
              <w:rPr>
                <w:rFonts w:ascii="Arial" w:hAnsi="Arial" w:cs="Arial"/>
              </w:rPr>
            </w:pPr>
          </w:p>
        </w:tc>
      </w:tr>
      <w:tr w:rsidR="00B51825" w:rsidRPr="004F6648" w:rsidTr="004B4D2A">
        <w:tc>
          <w:tcPr>
            <w:tcW w:w="1840" w:type="dxa"/>
          </w:tcPr>
          <w:p w:rsidR="00B51825" w:rsidRPr="004F6648" w:rsidRDefault="00B51825" w:rsidP="005B45AD">
            <w:pPr>
              <w:spacing w:before="120" w:after="120" w:line="200" w:lineRule="exact"/>
              <w:jc w:val="both"/>
              <w:rPr>
                <w:rFonts w:ascii="Arial" w:hAnsi="Arial" w:cs="Arial"/>
                <w:b/>
                <w:kern w:val="8"/>
              </w:rPr>
            </w:pPr>
            <w:r w:rsidRPr="004F6648">
              <w:rPr>
                <w:rFonts w:ascii="Arial" w:hAnsi="Arial" w:cs="Arial"/>
                <w:b/>
                <w:kern w:val="8"/>
              </w:rPr>
              <w:t>Organisation</w:t>
            </w:r>
            <w:r w:rsidR="00707D6A">
              <w:rPr>
                <w:rFonts w:ascii="Arial" w:hAnsi="Arial" w:cs="Arial"/>
                <w:b/>
                <w:kern w:val="8"/>
              </w:rPr>
              <w:t xml:space="preserve"> &amp; Pharmacy code</w:t>
            </w:r>
            <w:r w:rsidR="00F82372" w:rsidRPr="004F6648">
              <w:rPr>
                <w:rFonts w:ascii="Arial" w:hAnsi="Arial" w:cs="Arial"/>
                <w:b/>
                <w:kern w:val="8"/>
              </w:rPr>
              <w:t>:</w:t>
            </w:r>
          </w:p>
          <w:p w:rsidR="00B51825" w:rsidRPr="004F6648" w:rsidRDefault="00B51825" w:rsidP="005B45AD">
            <w:pPr>
              <w:spacing w:before="120" w:after="120" w:line="200" w:lineRule="exact"/>
              <w:jc w:val="both"/>
              <w:rPr>
                <w:rFonts w:ascii="Arial" w:hAnsi="Arial" w:cs="Arial"/>
                <w:b/>
                <w:kern w:val="8"/>
              </w:rPr>
            </w:pPr>
          </w:p>
        </w:tc>
        <w:tc>
          <w:tcPr>
            <w:tcW w:w="2734" w:type="dxa"/>
          </w:tcPr>
          <w:p w:rsidR="00B51825" w:rsidRPr="004F6648" w:rsidRDefault="00B51825" w:rsidP="00B51825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vAlign w:val="center"/>
          </w:tcPr>
          <w:p w:rsidR="00B51825" w:rsidRDefault="00B51825" w:rsidP="00B51825">
            <w:pPr>
              <w:rPr>
                <w:rFonts w:ascii="Arial" w:hAnsi="Arial" w:cs="Arial"/>
                <w:b/>
              </w:rPr>
            </w:pPr>
            <w:r w:rsidRPr="004F6648">
              <w:rPr>
                <w:rFonts w:ascii="Arial" w:hAnsi="Arial" w:cs="Arial"/>
                <w:b/>
              </w:rPr>
              <w:t>Job Title</w:t>
            </w:r>
            <w:r w:rsidR="003A19F8" w:rsidRPr="004F6648">
              <w:rPr>
                <w:rFonts w:ascii="Arial" w:hAnsi="Arial" w:cs="Arial"/>
                <w:b/>
              </w:rPr>
              <w:t>/Role</w:t>
            </w:r>
            <w:r w:rsidRPr="004F6648">
              <w:rPr>
                <w:rFonts w:ascii="Arial" w:hAnsi="Arial" w:cs="Arial"/>
                <w:b/>
              </w:rPr>
              <w:t>:</w:t>
            </w:r>
          </w:p>
          <w:p w:rsidR="005B45AD" w:rsidRPr="004F6648" w:rsidRDefault="005B45AD" w:rsidP="00B518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(Pharmacists / Technician`s only)</w:t>
            </w:r>
          </w:p>
          <w:p w:rsidR="00B51825" w:rsidRPr="004F6648" w:rsidRDefault="00B51825" w:rsidP="00672BC1">
            <w:pPr>
              <w:rPr>
                <w:rFonts w:ascii="Arial" w:hAnsi="Arial" w:cs="Arial"/>
                <w:b/>
              </w:rPr>
            </w:pPr>
          </w:p>
        </w:tc>
        <w:tc>
          <w:tcPr>
            <w:tcW w:w="2334" w:type="dxa"/>
            <w:gridSpan w:val="2"/>
          </w:tcPr>
          <w:p w:rsidR="00B51825" w:rsidRPr="004F6648" w:rsidRDefault="00B51825" w:rsidP="00672BC1">
            <w:pPr>
              <w:rPr>
                <w:rFonts w:ascii="Arial" w:hAnsi="Arial" w:cs="Arial"/>
              </w:rPr>
            </w:pPr>
          </w:p>
        </w:tc>
      </w:tr>
      <w:tr w:rsidR="00B51825" w:rsidRPr="004F6648" w:rsidTr="004B4D2A"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B51825" w:rsidRPr="004F6648" w:rsidRDefault="003A19F8" w:rsidP="004F6648">
            <w:pPr>
              <w:rPr>
                <w:rFonts w:ascii="Arial" w:hAnsi="Arial" w:cs="Arial"/>
                <w:b/>
              </w:rPr>
            </w:pPr>
            <w:r w:rsidRPr="004F6648">
              <w:rPr>
                <w:rFonts w:ascii="Arial" w:hAnsi="Arial" w:cs="Arial"/>
                <w:b/>
                <w:kern w:val="8"/>
              </w:rPr>
              <w:t>Telephone number</w:t>
            </w:r>
            <w:r w:rsidRPr="004F6648">
              <w:rPr>
                <w:rFonts w:ascii="Arial" w:hAnsi="Arial" w:cs="Arial"/>
                <w:b/>
                <w:kern w:val="8"/>
                <w:vertAlign w:val="superscript"/>
              </w:rPr>
              <w:t>1</w:t>
            </w:r>
            <w:r w:rsidRPr="004F6648">
              <w:rPr>
                <w:rFonts w:ascii="Arial" w:hAnsi="Arial" w:cs="Arial"/>
                <w:b/>
                <w:kern w:val="8"/>
              </w:rPr>
              <w:t>: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B51825" w:rsidRPr="004F6648" w:rsidRDefault="00B51825" w:rsidP="004F6648">
            <w:pPr>
              <w:rPr>
                <w:rFonts w:ascii="Arial" w:hAnsi="Arial" w:cs="Arial"/>
              </w:rPr>
            </w:pPr>
          </w:p>
          <w:p w:rsidR="00B51825" w:rsidRPr="004F6648" w:rsidRDefault="00B51825" w:rsidP="004F6648">
            <w:pPr>
              <w:rPr>
                <w:rFonts w:ascii="Arial" w:hAnsi="Arial" w:cs="Arial"/>
              </w:rPr>
            </w:pPr>
          </w:p>
          <w:p w:rsidR="00B51825" w:rsidRPr="004F6648" w:rsidRDefault="00B51825" w:rsidP="004F6648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B51825" w:rsidRPr="004F6648" w:rsidRDefault="00B51825" w:rsidP="004F6648">
            <w:pPr>
              <w:rPr>
                <w:rFonts w:ascii="Arial" w:hAnsi="Arial" w:cs="Arial"/>
                <w:b/>
              </w:rPr>
            </w:pPr>
            <w:r w:rsidRPr="004F6648">
              <w:rPr>
                <w:rFonts w:ascii="Arial" w:hAnsi="Arial" w:cs="Arial"/>
                <w:b/>
                <w:kern w:val="8"/>
              </w:rPr>
              <w:t>Male / Female</w:t>
            </w:r>
            <w:r w:rsidR="004F6648">
              <w:rPr>
                <w:rFonts w:ascii="Arial" w:hAnsi="Arial" w:cs="Arial"/>
                <w:b/>
                <w:kern w:val="8"/>
              </w:rPr>
              <w:t xml:space="preserve"> / Prefer not to say: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:rsidR="00B51825" w:rsidRPr="004F6648" w:rsidRDefault="00B51825" w:rsidP="004F6648">
            <w:pPr>
              <w:rPr>
                <w:rFonts w:ascii="Arial" w:hAnsi="Arial" w:cs="Arial"/>
              </w:rPr>
            </w:pPr>
          </w:p>
        </w:tc>
      </w:tr>
      <w:tr w:rsidR="00B51825" w:rsidRPr="004F6648" w:rsidTr="004B4D2A"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B51825" w:rsidRPr="00F42DD9" w:rsidRDefault="003A19F8" w:rsidP="00F42DD9">
            <w:pPr>
              <w:spacing w:before="120" w:after="120" w:line="200" w:lineRule="exact"/>
              <w:rPr>
                <w:rFonts w:ascii="Arial" w:hAnsi="Arial" w:cs="Arial"/>
                <w:b/>
                <w:kern w:val="8"/>
              </w:rPr>
            </w:pPr>
            <w:r w:rsidRPr="004F6648">
              <w:rPr>
                <w:rFonts w:ascii="Arial" w:hAnsi="Arial" w:cs="Arial"/>
                <w:b/>
                <w:kern w:val="8"/>
              </w:rPr>
              <w:t>Email address</w:t>
            </w:r>
            <w:r w:rsidR="00C61AC7">
              <w:rPr>
                <w:rFonts w:ascii="Arial" w:hAnsi="Arial" w:cs="Arial"/>
                <w:b/>
                <w:kern w:val="8"/>
              </w:rPr>
              <w:t xml:space="preserve"> (personal NHS.net e-mail)</w:t>
            </w:r>
            <w:r w:rsidRPr="004F6648">
              <w:rPr>
                <w:rFonts w:ascii="Arial" w:hAnsi="Arial" w:cs="Arial"/>
                <w:b/>
                <w:kern w:val="8"/>
              </w:rPr>
              <w:t>: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B51825" w:rsidRPr="004F6648" w:rsidRDefault="00B51825" w:rsidP="004F6648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B51825" w:rsidRPr="004F6648" w:rsidRDefault="005B45AD" w:rsidP="007C299C">
            <w:pPr>
              <w:spacing w:before="120" w:after="120" w:line="2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8"/>
              </w:rPr>
              <w:t>Professional registration number: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:rsidR="00B51825" w:rsidRPr="004F6648" w:rsidRDefault="00B51825" w:rsidP="004F6648">
            <w:pPr>
              <w:rPr>
                <w:rFonts w:ascii="Arial" w:hAnsi="Arial" w:cs="Arial"/>
              </w:rPr>
            </w:pPr>
          </w:p>
        </w:tc>
      </w:tr>
      <w:tr w:rsidR="005B45AD" w:rsidRPr="004F6648" w:rsidTr="004B4D2A"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5B45AD" w:rsidRPr="004F6648" w:rsidRDefault="005B45AD" w:rsidP="00E03500">
            <w:pPr>
              <w:spacing w:before="120" w:after="120" w:line="200" w:lineRule="exact"/>
              <w:rPr>
                <w:rFonts w:ascii="Arial" w:hAnsi="Arial" w:cs="Arial"/>
                <w:b/>
                <w:kern w:val="8"/>
              </w:rPr>
            </w:pPr>
            <w:r>
              <w:rPr>
                <w:rFonts w:ascii="Arial" w:hAnsi="Arial" w:cs="Arial"/>
                <w:b/>
                <w:kern w:val="8"/>
              </w:rPr>
              <w:t>Patient locality access</w:t>
            </w:r>
            <w:r w:rsidR="00E03500">
              <w:rPr>
                <w:rFonts w:ascii="Arial" w:hAnsi="Arial" w:cs="Arial"/>
                <w:b/>
                <w:kern w:val="8"/>
              </w:rPr>
              <w:t xml:space="preserve"> 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5B45AD" w:rsidRPr="00E03500" w:rsidRDefault="00E03500" w:rsidP="004F6648">
            <w:pPr>
              <w:rPr>
                <w:rFonts w:ascii="Arial" w:hAnsi="Arial" w:cs="Arial"/>
                <w:b/>
              </w:rPr>
            </w:pPr>
            <w:r w:rsidRPr="00E03500">
              <w:rPr>
                <w:rFonts w:ascii="Arial" w:hAnsi="Arial" w:cs="Arial"/>
                <w:b/>
              </w:rPr>
              <w:t>Bolton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5B45AD" w:rsidRDefault="00A32458" w:rsidP="007C299C">
            <w:pPr>
              <w:spacing w:before="120" w:after="120" w:line="200" w:lineRule="exact"/>
              <w:rPr>
                <w:rFonts w:ascii="Arial" w:hAnsi="Arial" w:cs="Arial"/>
                <w:b/>
                <w:kern w:val="8"/>
              </w:rPr>
            </w:pPr>
            <w:r>
              <w:rPr>
                <w:rFonts w:ascii="Arial" w:hAnsi="Arial" w:cs="Arial"/>
                <w:b/>
                <w:kern w:val="8"/>
              </w:rPr>
              <w:t xml:space="preserve">Date of professional registration renewal: 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:rsidR="005B45AD" w:rsidRPr="004F6648" w:rsidRDefault="005B45AD" w:rsidP="004F6648">
            <w:pPr>
              <w:rPr>
                <w:rFonts w:ascii="Arial" w:hAnsi="Arial" w:cs="Arial"/>
              </w:rPr>
            </w:pPr>
          </w:p>
        </w:tc>
      </w:tr>
      <w:tr w:rsidR="004B4D2A" w:rsidRPr="004F6648" w:rsidTr="004B4D2A">
        <w:trPr>
          <w:gridAfter w:val="1"/>
          <w:wAfter w:w="62" w:type="dxa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4B4D2A" w:rsidRPr="004F6648" w:rsidRDefault="004B4D2A" w:rsidP="004F6648">
            <w:pPr>
              <w:spacing w:before="120" w:after="120" w:line="200" w:lineRule="exact"/>
              <w:rPr>
                <w:rFonts w:ascii="Arial" w:hAnsi="Arial" w:cs="Arial"/>
                <w:b/>
                <w:kern w:val="8"/>
              </w:rPr>
            </w:pPr>
            <w:r>
              <w:rPr>
                <w:rFonts w:ascii="Arial" w:hAnsi="Arial" w:cs="Arial"/>
                <w:b/>
                <w:kern w:val="8"/>
              </w:rPr>
              <w:t xml:space="preserve">A brief description of why you need access to a patients/citizen’s  health and social care record: </w:t>
            </w:r>
          </w:p>
        </w:tc>
        <w:tc>
          <w:tcPr>
            <w:tcW w:w="7340" w:type="dxa"/>
            <w:gridSpan w:val="3"/>
            <w:tcBorders>
              <w:bottom w:val="single" w:sz="4" w:space="0" w:color="auto"/>
            </w:tcBorders>
          </w:tcPr>
          <w:p w:rsidR="004B4D2A" w:rsidRDefault="004B4D2A" w:rsidP="004F6648">
            <w:pPr>
              <w:rPr>
                <w:rFonts w:ascii="Arial" w:hAnsi="Arial" w:cs="Arial"/>
              </w:rPr>
            </w:pPr>
          </w:p>
          <w:p w:rsidR="004B4D2A" w:rsidRPr="004B4D2A" w:rsidRDefault="004B4D2A" w:rsidP="004B4D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746E38" w:rsidRPr="004F6648" w:rsidTr="004B4D2A"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746E38" w:rsidRPr="004F6648" w:rsidRDefault="00746E38" w:rsidP="004F6648">
            <w:pPr>
              <w:spacing w:before="120" w:after="120" w:line="200" w:lineRule="exact"/>
              <w:rPr>
                <w:rFonts w:ascii="Arial" w:hAnsi="Arial" w:cs="Arial"/>
                <w:b/>
                <w:kern w:val="8"/>
              </w:rPr>
            </w:pPr>
            <w:r w:rsidRPr="004F6648">
              <w:rPr>
                <w:rFonts w:ascii="Arial" w:hAnsi="Arial" w:cs="Arial"/>
                <w:b/>
                <w:kern w:val="8"/>
              </w:rPr>
              <w:t>Signature: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746E38" w:rsidRPr="004F6648" w:rsidRDefault="00746E38" w:rsidP="004F6648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746E38" w:rsidRPr="004F6648" w:rsidRDefault="00746E38" w:rsidP="004F6648">
            <w:pPr>
              <w:spacing w:before="120" w:after="120" w:line="200" w:lineRule="exact"/>
              <w:rPr>
                <w:rFonts w:ascii="Arial" w:hAnsi="Arial" w:cs="Arial"/>
                <w:b/>
                <w:kern w:val="8"/>
              </w:rPr>
            </w:pPr>
            <w:r w:rsidRPr="004F6648">
              <w:rPr>
                <w:rFonts w:ascii="Arial" w:hAnsi="Arial" w:cs="Arial"/>
                <w:b/>
                <w:kern w:val="8"/>
              </w:rPr>
              <w:t>Date: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:rsidR="00746E38" w:rsidRPr="004F6648" w:rsidRDefault="00746E38" w:rsidP="004F6648">
            <w:pPr>
              <w:rPr>
                <w:rFonts w:ascii="Arial" w:hAnsi="Arial" w:cs="Arial"/>
              </w:rPr>
            </w:pPr>
          </w:p>
        </w:tc>
      </w:tr>
      <w:tr w:rsidR="00B51825" w:rsidRPr="004F6648" w:rsidTr="004B4D2A">
        <w:tc>
          <w:tcPr>
            <w:tcW w:w="9242" w:type="dxa"/>
            <w:gridSpan w:val="5"/>
            <w:tcBorders>
              <w:top w:val="nil"/>
            </w:tcBorders>
            <w:shd w:val="clear" w:color="auto" w:fill="auto"/>
          </w:tcPr>
          <w:p w:rsidR="00B51825" w:rsidRPr="004F6648" w:rsidRDefault="00B51825" w:rsidP="004F6648">
            <w:pPr>
              <w:rPr>
                <w:rFonts w:ascii="Arial" w:hAnsi="Arial" w:cs="Arial"/>
              </w:rPr>
            </w:pPr>
          </w:p>
          <w:p w:rsidR="00746E38" w:rsidRPr="004F6648" w:rsidRDefault="005B45AD" w:rsidP="00A32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NB: Please note your account wi</w:t>
            </w:r>
            <w:r w:rsidR="00A32458">
              <w:rPr>
                <w:rFonts w:ascii="Arial" w:hAnsi="Arial" w:cs="Arial"/>
              </w:rPr>
              <w:t xml:space="preserve">ll remain active for 12 months and will require reactivation. </w:t>
            </w:r>
          </w:p>
        </w:tc>
      </w:tr>
      <w:tr w:rsidR="00B51825" w:rsidRPr="004F6648" w:rsidTr="004B4D2A">
        <w:trPr>
          <w:trHeight w:val="1417"/>
        </w:trPr>
        <w:tc>
          <w:tcPr>
            <w:tcW w:w="9242" w:type="dxa"/>
            <w:gridSpan w:val="5"/>
          </w:tcPr>
          <w:p w:rsidR="00B51825" w:rsidRPr="004F6648" w:rsidRDefault="00B51825" w:rsidP="004F6648">
            <w:pPr>
              <w:rPr>
                <w:rFonts w:ascii="Arial" w:hAnsi="Arial" w:cs="Arial"/>
                <w:b/>
              </w:rPr>
            </w:pPr>
            <w:r w:rsidRPr="004F6648">
              <w:rPr>
                <w:rFonts w:ascii="Arial" w:hAnsi="Arial" w:cs="Arial"/>
                <w:b/>
              </w:rPr>
              <w:lastRenderedPageBreak/>
              <w:t>FOR COMPLETION BY THE SENIOR OFFICER FOR THE ORGANISATION WITH APPROPRIATE AUTHORITY OR an Officer with Delegated Authority:</w:t>
            </w:r>
          </w:p>
          <w:p w:rsidR="00B51825" w:rsidRPr="004F6648" w:rsidRDefault="00B51825" w:rsidP="004F6648">
            <w:pPr>
              <w:rPr>
                <w:rFonts w:ascii="Arial" w:hAnsi="Arial" w:cs="Arial"/>
                <w:b/>
              </w:rPr>
            </w:pPr>
          </w:p>
          <w:p w:rsidR="00B51825" w:rsidRPr="004F6648" w:rsidRDefault="00B51825" w:rsidP="004F6648">
            <w:pPr>
              <w:rPr>
                <w:rFonts w:ascii="Arial" w:hAnsi="Arial" w:cs="Arial"/>
              </w:rPr>
            </w:pPr>
            <w:r w:rsidRPr="004F6648">
              <w:rPr>
                <w:rFonts w:ascii="Arial" w:hAnsi="Arial" w:cs="Arial"/>
              </w:rPr>
              <w:t xml:space="preserve">I confirm that the above named Officer in signing </w:t>
            </w:r>
            <w:r w:rsidR="003A19F8" w:rsidRPr="004F6648">
              <w:rPr>
                <w:rFonts w:ascii="Arial" w:hAnsi="Arial" w:cs="Arial"/>
              </w:rPr>
              <w:t>above</w:t>
            </w:r>
            <w:r w:rsidRPr="004F6648">
              <w:rPr>
                <w:rFonts w:ascii="Arial" w:hAnsi="Arial" w:cs="Arial"/>
              </w:rPr>
              <w:t xml:space="preserve"> has completed the required </w:t>
            </w:r>
            <w:r w:rsidR="003A19F8" w:rsidRPr="004F6648">
              <w:rPr>
                <w:rFonts w:ascii="Arial" w:hAnsi="Arial" w:cs="Arial"/>
              </w:rPr>
              <w:t>training and</w:t>
            </w:r>
            <w:r w:rsidRPr="004F6648">
              <w:rPr>
                <w:rFonts w:ascii="Arial" w:hAnsi="Arial" w:cs="Arial"/>
              </w:rPr>
              <w:t xml:space="preserve"> is authorised to use the </w:t>
            </w:r>
            <w:r w:rsidR="007C299C">
              <w:rPr>
                <w:rFonts w:ascii="Arial" w:hAnsi="Arial" w:cs="Arial"/>
              </w:rPr>
              <w:t>Greater Manchester Care Record - Bolton</w:t>
            </w:r>
          </w:p>
        </w:tc>
      </w:tr>
      <w:tr w:rsidR="00B51825" w:rsidRPr="004F6648" w:rsidTr="004B4D2A">
        <w:tc>
          <w:tcPr>
            <w:tcW w:w="1840" w:type="dxa"/>
            <w:vMerge w:val="restart"/>
            <w:vAlign w:val="center"/>
          </w:tcPr>
          <w:p w:rsidR="00B51825" w:rsidRPr="004F6648" w:rsidRDefault="00B51825" w:rsidP="004F6648">
            <w:pPr>
              <w:rPr>
                <w:rFonts w:ascii="Arial" w:hAnsi="Arial" w:cs="Arial"/>
                <w:b/>
              </w:rPr>
            </w:pPr>
            <w:r w:rsidRPr="004F6648">
              <w:rPr>
                <w:rFonts w:ascii="Arial" w:hAnsi="Arial" w:cs="Arial"/>
                <w:b/>
              </w:rPr>
              <w:t>Signature of organisation Authorising Senior Officer (e.g. Caldicott Guardian) or Delegate:</w:t>
            </w:r>
          </w:p>
        </w:tc>
        <w:tc>
          <w:tcPr>
            <w:tcW w:w="2734" w:type="dxa"/>
            <w:vMerge w:val="restart"/>
          </w:tcPr>
          <w:p w:rsidR="00B51825" w:rsidRPr="004F6648" w:rsidRDefault="00B51825" w:rsidP="004F6648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vAlign w:val="center"/>
          </w:tcPr>
          <w:p w:rsidR="00B51825" w:rsidRPr="004F6648" w:rsidRDefault="00B51825" w:rsidP="004F6648">
            <w:pPr>
              <w:rPr>
                <w:rFonts w:ascii="Arial" w:hAnsi="Arial" w:cs="Arial"/>
                <w:b/>
              </w:rPr>
            </w:pPr>
            <w:r w:rsidRPr="004F6648">
              <w:rPr>
                <w:rFonts w:ascii="Arial" w:hAnsi="Arial" w:cs="Arial"/>
                <w:b/>
              </w:rPr>
              <w:t>Job Title of Authorising Officer:</w:t>
            </w:r>
          </w:p>
          <w:p w:rsidR="00B51825" w:rsidRPr="004F6648" w:rsidRDefault="00B51825" w:rsidP="004F6648">
            <w:pPr>
              <w:rPr>
                <w:rFonts w:ascii="Arial" w:hAnsi="Arial" w:cs="Arial"/>
                <w:b/>
              </w:rPr>
            </w:pPr>
          </w:p>
        </w:tc>
        <w:tc>
          <w:tcPr>
            <w:tcW w:w="2334" w:type="dxa"/>
            <w:gridSpan w:val="2"/>
          </w:tcPr>
          <w:p w:rsidR="00B51825" w:rsidRPr="004F6648" w:rsidRDefault="00B51825" w:rsidP="004F6648">
            <w:pPr>
              <w:rPr>
                <w:rFonts w:ascii="Arial" w:hAnsi="Arial" w:cs="Arial"/>
              </w:rPr>
            </w:pPr>
          </w:p>
        </w:tc>
      </w:tr>
      <w:tr w:rsidR="00B51825" w:rsidRPr="004F6648" w:rsidTr="004B4D2A">
        <w:tc>
          <w:tcPr>
            <w:tcW w:w="1840" w:type="dxa"/>
            <w:vMerge/>
          </w:tcPr>
          <w:p w:rsidR="00B51825" w:rsidRPr="004F6648" w:rsidRDefault="00B51825" w:rsidP="00672BC1">
            <w:pPr>
              <w:rPr>
                <w:rFonts w:ascii="Arial" w:hAnsi="Arial" w:cs="Arial"/>
                <w:b/>
              </w:rPr>
            </w:pPr>
          </w:p>
        </w:tc>
        <w:tc>
          <w:tcPr>
            <w:tcW w:w="2734" w:type="dxa"/>
            <w:vMerge/>
          </w:tcPr>
          <w:p w:rsidR="00B51825" w:rsidRPr="004F6648" w:rsidRDefault="00B51825" w:rsidP="00672BC1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vAlign w:val="center"/>
          </w:tcPr>
          <w:p w:rsidR="00B51825" w:rsidRPr="004F6648" w:rsidRDefault="00B51825" w:rsidP="00672BC1">
            <w:pPr>
              <w:rPr>
                <w:rFonts w:ascii="Arial" w:hAnsi="Arial" w:cs="Arial"/>
                <w:b/>
              </w:rPr>
            </w:pPr>
            <w:r w:rsidRPr="004F6648">
              <w:rPr>
                <w:rFonts w:ascii="Arial" w:hAnsi="Arial" w:cs="Arial"/>
                <w:b/>
              </w:rPr>
              <w:t>Print Name:</w:t>
            </w:r>
          </w:p>
        </w:tc>
        <w:tc>
          <w:tcPr>
            <w:tcW w:w="2334" w:type="dxa"/>
            <w:gridSpan w:val="2"/>
          </w:tcPr>
          <w:p w:rsidR="00B51825" w:rsidRPr="004F6648" w:rsidRDefault="00B51825" w:rsidP="00672BC1">
            <w:pPr>
              <w:rPr>
                <w:rFonts w:ascii="Arial" w:hAnsi="Arial" w:cs="Arial"/>
              </w:rPr>
            </w:pPr>
          </w:p>
          <w:p w:rsidR="00B51825" w:rsidRPr="004F6648" w:rsidRDefault="00B51825" w:rsidP="00672BC1">
            <w:pPr>
              <w:rPr>
                <w:rFonts w:ascii="Arial" w:hAnsi="Arial" w:cs="Arial"/>
              </w:rPr>
            </w:pPr>
          </w:p>
          <w:p w:rsidR="00B51825" w:rsidRPr="004F6648" w:rsidRDefault="00B51825" w:rsidP="00672BC1">
            <w:pPr>
              <w:rPr>
                <w:rFonts w:ascii="Arial" w:hAnsi="Arial" w:cs="Arial"/>
              </w:rPr>
            </w:pPr>
          </w:p>
        </w:tc>
      </w:tr>
      <w:tr w:rsidR="00B51825" w:rsidRPr="004F6648" w:rsidTr="004B4D2A">
        <w:tc>
          <w:tcPr>
            <w:tcW w:w="1840" w:type="dxa"/>
            <w:vMerge/>
          </w:tcPr>
          <w:p w:rsidR="00B51825" w:rsidRPr="004F6648" w:rsidRDefault="00B51825" w:rsidP="00672BC1">
            <w:pPr>
              <w:rPr>
                <w:rFonts w:ascii="Arial" w:hAnsi="Arial" w:cs="Arial"/>
                <w:b/>
              </w:rPr>
            </w:pPr>
          </w:p>
        </w:tc>
        <w:tc>
          <w:tcPr>
            <w:tcW w:w="2734" w:type="dxa"/>
            <w:vMerge/>
          </w:tcPr>
          <w:p w:rsidR="00B51825" w:rsidRPr="004F6648" w:rsidRDefault="00B51825" w:rsidP="00672BC1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vAlign w:val="center"/>
          </w:tcPr>
          <w:p w:rsidR="00B51825" w:rsidRPr="004F6648" w:rsidRDefault="00B51825" w:rsidP="00672BC1">
            <w:pPr>
              <w:rPr>
                <w:rFonts w:ascii="Arial" w:hAnsi="Arial" w:cs="Arial"/>
                <w:b/>
              </w:rPr>
            </w:pPr>
            <w:r w:rsidRPr="004F664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334" w:type="dxa"/>
            <w:gridSpan w:val="2"/>
          </w:tcPr>
          <w:p w:rsidR="00B51825" w:rsidRPr="004F6648" w:rsidRDefault="00B51825" w:rsidP="00672BC1">
            <w:pPr>
              <w:rPr>
                <w:rFonts w:ascii="Arial" w:hAnsi="Arial" w:cs="Arial"/>
              </w:rPr>
            </w:pPr>
          </w:p>
          <w:p w:rsidR="00B51825" w:rsidRPr="004F6648" w:rsidRDefault="00B51825" w:rsidP="00672BC1">
            <w:pPr>
              <w:rPr>
                <w:rFonts w:ascii="Arial" w:hAnsi="Arial" w:cs="Arial"/>
              </w:rPr>
            </w:pPr>
          </w:p>
        </w:tc>
      </w:tr>
    </w:tbl>
    <w:p w:rsidR="003B58F7" w:rsidRPr="004F6648" w:rsidRDefault="003B58F7" w:rsidP="003B58F7">
      <w:pPr>
        <w:rPr>
          <w:rFonts w:ascii="Arial" w:hAnsi="Arial" w:cs="Arial"/>
        </w:rPr>
      </w:pPr>
    </w:p>
    <w:p w:rsidR="003A19F8" w:rsidRPr="004F6648" w:rsidRDefault="003A19F8" w:rsidP="004F664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beforeAutospacing="0" w:after="120" w:afterAutospacing="0" w:line="288" w:lineRule="auto"/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  <w:r w:rsidRPr="004F6648">
        <w:rPr>
          <w:rFonts w:ascii="Arial" w:hAnsi="Arial" w:cs="Arial"/>
          <w:b/>
          <w:bCs/>
          <w:color w:val="auto"/>
          <w:sz w:val="22"/>
          <w:szCs w:val="22"/>
        </w:rPr>
        <w:t xml:space="preserve">IDCR Administrator use only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3624"/>
        <w:gridCol w:w="3827"/>
      </w:tblGrid>
      <w:tr w:rsidR="003A19F8" w:rsidRPr="004F6648" w:rsidTr="004F664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F8" w:rsidRPr="004F6648" w:rsidRDefault="003A19F8" w:rsidP="005B45A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F6648">
              <w:rPr>
                <w:rFonts w:ascii="Arial" w:hAnsi="Arial" w:cs="Arial"/>
                <w:bCs/>
                <w:color w:val="auto"/>
                <w:sz w:val="22"/>
                <w:szCs w:val="22"/>
              </w:rPr>
              <w:t>Username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F8" w:rsidRPr="004F6648" w:rsidRDefault="003A19F8" w:rsidP="005B45A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3A19F8" w:rsidRPr="004F6648" w:rsidTr="004F664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F8" w:rsidRPr="004F6648" w:rsidRDefault="003A19F8" w:rsidP="005B45A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F6648">
              <w:rPr>
                <w:rFonts w:ascii="Arial" w:hAnsi="Arial" w:cs="Arial"/>
                <w:color w:val="auto"/>
                <w:sz w:val="22"/>
                <w:szCs w:val="22"/>
              </w:rPr>
              <w:t>Added by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F8" w:rsidRPr="004F6648" w:rsidRDefault="003A19F8" w:rsidP="005B45A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F8" w:rsidRPr="004F6648" w:rsidRDefault="003A19F8" w:rsidP="005B45A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F6648">
              <w:rPr>
                <w:rFonts w:ascii="Arial" w:hAnsi="Arial" w:cs="Arial"/>
                <w:color w:val="auto"/>
                <w:sz w:val="22"/>
                <w:szCs w:val="22"/>
              </w:rPr>
              <w:t>(Date)</w:t>
            </w:r>
          </w:p>
        </w:tc>
      </w:tr>
      <w:tr w:rsidR="003A19F8" w:rsidRPr="004F6648" w:rsidTr="004F6648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F8" w:rsidRPr="004F6648" w:rsidRDefault="003A19F8" w:rsidP="005B45A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F6648">
              <w:rPr>
                <w:rFonts w:ascii="Arial" w:hAnsi="Arial" w:cs="Arial"/>
                <w:bCs/>
                <w:color w:val="auto"/>
                <w:sz w:val="22"/>
                <w:szCs w:val="22"/>
              </w:rPr>
              <w:t>Sent to user by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F8" w:rsidRPr="004F6648" w:rsidRDefault="003A19F8" w:rsidP="005B45A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F8" w:rsidRPr="004F6648" w:rsidRDefault="003A19F8" w:rsidP="005B45A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F6648">
              <w:rPr>
                <w:rFonts w:ascii="Arial" w:hAnsi="Arial" w:cs="Arial"/>
                <w:color w:val="auto"/>
                <w:sz w:val="22"/>
                <w:szCs w:val="22"/>
              </w:rPr>
              <w:t>(Date)</w:t>
            </w:r>
          </w:p>
        </w:tc>
      </w:tr>
    </w:tbl>
    <w:p w:rsidR="00B51825" w:rsidRPr="004F6648" w:rsidRDefault="00B51825" w:rsidP="003B58F7">
      <w:pPr>
        <w:rPr>
          <w:rFonts w:ascii="Arial" w:hAnsi="Arial" w:cs="Arial"/>
        </w:rPr>
      </w:pPr>
    </w:p>
    <w:sectPr w:rsidR="00B51825" w:rsidRPr="004F6648" w:rsidSect="00303D3C">
      <w:headerReference w:type="default" r:id="rId8"/>
      <w:foot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AD" w:rsidRDefault="005B45AD" w:rsidP="00147BBA">
      <w:pPr>
        <w:spacing w:after="0" w:line="240" w:lineRule="auto"/>
      </w:pPr>
      <w:r>
        <w:separator/>
      </w:r>
    </w:p>
  </w:endnote>
  <w:endnote w:type="continuationSeparator" w:id="0">
    <w:p w:rsidR="005B45AD" w:rsidRDefault="005B45AD" w:rsidP="001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AD" w:rsidRDefault="005B45AD">
    <w:pPr>
      <w:pStyle w:val="Footer"/>
    </w:pPr>
    <w:r>
      <w:t>GMCR Bolton _User assurance form V</w:t>
    </w:r>
    <w:r w:rsidR="00A62E11">
      <w:t>2</w:t>
    </w:r>
  </w:p>
  <w:p w:rsidR="005B45AD" w:rsidRDefault="005B4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AD" w:rsidRDefault="005B45AD" w:rsidP="00147BBA">
      <w:pPr>
        <w:spacing w:after="0" w:line="240" w:lineRule="auto"/>
      </w:pPr>
      <w:r>
        <w:separator/>
      </w:r>
    </w:p>
  </w:footnote>
  <w:footnote w:type="continuationSeparator" w:id="0">
    <w:p w:rsidR="005B45AD" w:rsidRDefault="005B45AD" w:rsidP="001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AD" w:rsidRDefault="005B45AD" w:rsidP="002E6A9E">
    <w:pPr>
      <w:pStyle w:val="Header"/>
      <w:jc w:val="right"/>
    </w:pPr>
    <w:r w:rsidRPr="00DA2FDC">
      <w:rPr>
        <w:noProof/>
        <w:lang w:eastAsia="en-GB"/>
      </w:rPr>
      <w:drawing>
        <wp:inline distT="0" distB="0" distL="0" distR="0">
          <wp:extent cx="2609850" cy="561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45AD" w:rsidRDefault="005B4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ED0"/>
    <w:multiLevelType w:val="hybridMultilevel"/>
    <w:tmpl w:val="C4A2E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55BB"/>
    <w:multiLevelType w:val="hybridMultilevel"/>
    <w:tmpl w:val="3EBAD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58C4"/>
    <w:multiLevelType w:val="hybridMultilevel"/>
    <w:tmpl w:val="8F18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5B65"/>
    <w:multiLevelType w:val="hybridMultilevel"/>
    <w:tmpl w:val="0FF6D230"/>
    <w:lvl w:ilvl="0" w:tplc="97147DBC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046FD"/>
    <w:multiLevelType w:val="hybridMultilevel"/>
    <w:tmpl w:val="EBD875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77AEE"/>
    <w:multiLevelType w:val="hybridMultilevel"/>
    <w:tmpl w:val="A0E85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1786"/>
    <w:multiLevelType w:val="hybridMultilevel"/>
    <w:tmpl w:val="13A26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50850"/>
    <w:multiLevelType w:val="hybridMultilevel"/>
    <w:tmpl w:val="1152F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740A7"/>
    <w:multiLevelType w:val="hybridMultilevel"/>
    <w:tmpl w:val="F4227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D1572"/>
    <w:multiLevelType w:val="hybridMultilevel"/>
    <w:tmpl w:val="B666D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91E8F"/>
    <w:multiLevelType w:val="hybridMultilevel"/>
    <w:tmpl w:val="01E63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F9"/>
    <w:rsid w:val="00014AD9"/>
    <w:rsid w:val="000807A5"/>
    <w:rsid w:val="00085BC9"/>
    <w:rsid w:val="000A0152"/>
    <w:rsid w:val="000A0A61"/>
    <w:rsid w:val="000D3FCE"/>
    <w:rsid w:val="000F3678"/>
    <w:rsid w:val="001011BC"/>
    <w:rsid w:val="00147BBA"/>
    <w:rsid w:val="001527A5"/>
    <w:rsid w:val="00157BE4"/>
    <w:rsid w:val="00163B4B"/>
    <w:rsid w:val="00175065"/>
    <w:rsid w:val="001930DF"/>
    <w:rsid w:val="001F354B"/>
    <w:rsid w:val="00206EDA"/>
    <w:rsid w:val="002151F3"/>
    <w:rsid w:val="002441DD"/>
    <w:rsid w:val="00264A07"/>
    <w:rsid w:val="00295FFF"/>
    <w:rsid w:val="002B0E63"/>
    <w:rsid w:val="002B7516"/>
    <w:rsid w:val="002E4F5D"/>
    <w:rsid w:val="002E6A9E"/>
    <w:rsid w:val="002E74C2"/>
    <w:rsid w:val="00303D3C"/>
    <w:rsid w:val="00380AA5"/>
    <w:rsid w:val="00393795"/>
    <w:rsid w:val="003A15DB"/>
    <w:rsid w:val="003A19F8"/>
    <w:rsid w:val="003A2804"/>
    <w:rsid w:val="003A4E80"/>
    <w:rsid w:val="003B58F7"/>
    <w:rsid w:val="003D20C0"/>
    <w:rsid w:val="003F052E"/>
    <w:rsid w:val="0041217B"/>
    <w:rsid w:val="004175AC"/>
    <w:rsid w:val="0042496C"/>
    <w:rsid w:val="00454ACE"/>
    <w:rsid w:val="004735A1"/>
    <w:rsid w:val="00491028"/>
    <w:rsid w:val="004A1B34"/>
    <w:rsid w:val="004B13E3"/>
    <w:rsid w:val="004B4D2A"/>
    <w:rsid w:val="004B65C2"/>
    <w:rsid w:val="004C1292"/>
    <w:rsid w:val="004F3A8C"/>
    <w:rsid w:val="004F6648"/>
    <w:rsid w:val="00505724"/>
    <w:rsid w:val="00530077"/>
    <w:rsid w:val="00555800"/>
    <w:rsid w:val="0055613A"/>
    <w:rsid w:val="0057654A"/>
    <w:rsid w:val="00595565"/>
    <w:rsid w:val="00595C34"/>
    <w:rsid w:val="005962B3"/>
    <w:rsid w:val="005B45AD"/>
    <w:rsid w:val="005C12E4"/>
    <w:rsid w:val="005C182A"/>
    <w:rsid w:val="005E024C"/>
    <w:rsid w:val="005E17F9"/>
    <w:rsid w:val="005F617F"/>
    <w:rsid w:val="005F669C"/>
    <w:rsid w:val="00607220"/>
    <w:rsid w:val="00611288"/>
    <w:rsid w:val="006346DC"/>
    <w:rsid w:val="00672BC1"/>
    <w:rsid w:val="00673D68"/>
    <w:rsid w:val="00683187"/>
    <w:rsid w:val="00691FDF"/>
    <w:rsid w:val="006F06B6"/>
    <w:rsid w:val="00707D6A"/>
    <w:rsid w:val="007250CC"/>
    <w:rsid w:val="007351AE"/>
    <w:rsid w:val="00745F1B"/>
    <w:rsid w:val="00746E38"/>
    <w:rsid w:val="007C299C"/>
    <w:rsid w:val="007E01F7"/>
    <w:rsid w:val="00814BB0"/>
    <w:rsid w:val="0082554C"/>
    <w:rsid w:val="008C047D"/>
    <w:rsid w:val="008E7ADD"/>
    <w:rsid w:val="008F0A52"/>
    <w:rsid w:val="008F255A"/>
    <w:rsid w:val="00902428"/>
    <w:rsid w:val="00903764"/>
    <w:rsid w:val="00904955"/>
    <w:rsid w:val="0090587C"/>
    <w:rsid w:val="00907DDE"/>
    <w:rsid w:val="00926CE9"/>
    <w:rsid w:val="00941232"/>
    <w:rsid w:val="00944811"/>
    <w:rsid w:val="00946C1C"/>
    <w:rsid w:val="00952D0F"/>
    <w:rsid w:val="00956E46"/>
    <w:rsid w:val="009A2249"/>
    <w:rsid w:val="009D1EDF"/>
    <w:rsid w:val="009D52B5"/>
    <w:rsid w:val="009F33F1"/>
    <w:rsid w:val="00A01755"/>
    <w:rsid w:val="00A218B9"/>
    <w:rsid w:val="00A25DC3"/>
    <w:rsid w:val="00A31ABD"/>
    <w:rsid w:val="00A32458"/>
    <w:rsid w:val="00A6147B"/>
    <w:rsid w:val="00A62E11"/>
    <w:rsid w:val="00A73B57"/>
    <w:rsid w:val="00AC5907"/>
    <w:rsid w:val="00B0412C"/>
    <w:rsid w:val="00B30354"/>
    <w:rsid w:val="00B31E02"/>
    <w:rsid w:val="00B51825"/>
    <w:rsid w:val="00BB400C"/>
    <w:rsid w:val="00BD3F02"/>
    <w:rsid w:val="00BD45F9"/>
    <w:rsid w:val="00BE2085"/>
    <w:rsid w:val="00BE661F"/>
    <w:rsid w:val="00C61AC7"/>
    <w:rsid w:val="00C7729B"/>
    <w:rsid w:val="00C81524"/>
    <w:rsid w:val="00C84AB9"/>
    <w:rsid w:val="00C84CEF"/>
    <w:rsid w:val="00C8586B"/>
    <w:rsid w:val="00CC32FB"/>
    <w:rsid w:val="00CC5D3F"/>
    <w:rsid w:val="00D11BB0"/>
    <w:rsid w:val="00D11EA0"/>
    <w:rsid w:val="00D223B0"/>
    <w:rsid w:val="00D24D9A"/>
    <w:rsid w:val="00D4447E"/>
    <w:rsid w:val="00D634D5"/>
    <w:rsid w:val="00D91F63"/>
    <w:rsid w:val="00D9365B"/>
    <w:rsid w:val="00D972CC"/>
    <w:rsid w:val="00DA62C3"/>
    <w:rsid w:val="00DE0076"/>
    <w:rsid w:val="00DE791B"/>
    <w:rsid w:val="00E03500"/>
    <w:rsid w:val="00E045FD"/>
    <w:rsid w:val="00E10ACE"/>
    <w:rsid w:val="00E156D7"/>
    <w:rsid w:val="00E43D5B"/>
    <w:rsid w:val="00E4406D"/>
    <w:rsid w:val="00E543E4"/>
    <w:rsid w:val="00E82A44"/>
    <w:rsid w:val="00E94A80"/>
    <w:rsid w:val="00EA3091"/>
    <w:rsid w:val="00EA7A54"/>
    <w:rsid w:val="00EC6EFB"/>
    <w:rsid w:val="00F13890"/>
    <w:rsid w:val="00F42DD9"/>
    <w:rsid w:val="00F45CAF"/>
    <w:rsid w:val="00F46E21"/>
    <w:rsid w:val="00F4734D"/>
    <w:rsid w:val="00F531D2"/>
    <w:rsid w:val="00F5694E"/>
    <w:rsid w:val="00F621D2"/>
    <w:rsid w:val="00F82372"/>
    <w:rsid w:val="00FA4EF2"/>
    <w:rsid w:val="00FA5858"/>
    <w:rsid w:val="00FC11D8"/>
    <w:rsid w:val="00FC4982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3F2CDA"/>
  <w15:docId w15:val="{20060A97-AA94-4936-AC73-7114E3FF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F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BA"/>
  </w:style>
  <w:style w:type="paragraph" w:styleId="Footer">
    <w:name w:val="footer"/>
    <w:basedOn w:val="Normal"/>
    <w:link w:val="FooterChar"/>
    <w:uiPriority w:val="99"/>
    <w:unhideWhenUsed/>
    <w:rsid w:val="0014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BA"/>
  </w:style>
  <w:style w:type="table" w:styleId="TableGrid">
    <w:name w:val="Table Grid"/>
    <w:aliases w:val="Blue Table Style"/>
    <w:basedOn w:val="TableNormal"/>
    <w:uiPriority w:val="59"/>
    <w:rsid w:val="00CC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A19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3A05A8D9186479857FE125E80825C" ma:contentTypeVersion="16" ma:contentTypeDescription="Create a new document." ma:contentTypeScope="" ma:versionID="5f06094066046d19df234d19aecd4b1d">
  <xsd:schema xmlns:xsd="http://www.w3.org/2001/XMLSchema" xmlns:xs="http://www.w3.org/2001/XMLSchema" xmlns:p="http://schemas.microsoft.com/office/2006/metadata/properties" xmlns:ns2="44255bf8-93f8-47c0-965e-ebfff3a7e36f" xmlns:ns3="46e1745b-6621-441e-9c39-7b7c2c763dda" targetNamespace="http://schemas.microsoft.com/office/2006/metadata/properties" ma:root="true" ma:fieldsID="69b0509c9c9b752c8d2d995c675c6370" ns2:_="" ns3:_="">
    <xsd:import namespace="44255bf8-93f8-47c0-965e-ebfff3a7e36f"/>
    <xsd:import namespace="46e1745b-6621-441e-9c39-7b7c2c763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5bf8-93f8-47c0-965e-ebfff3a7e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d7b7af-f5c9-4e58-9fe7-fcaf4d289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1745b-6621-441e-9c39-7b7c2c763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30c0a8-19c6-43cc-9277-086b74ab61c5}" ma:internalName="TaxCatchAll" ma:showField="CatchAllData" ma:web="46e1745b-6621-441e-9c39-7b7c2c763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965F2-CF5C-4250-A65C-565C3C81C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641B72-D297-4850-9A2A-E7D79D7605BE}"/>
</file>

<file path=customXml/itemProps3.xml><?xml version="1.0" encoding="utf-8"?>
<ds:datastoreItem xmlns:ds="http://schemas.openxmlformats.org/officeDocument/2006/customXml" ds:itemID="{1B911776-0107-4E92-AAC9-0508B0642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Byrne</dc:creator>
  <cp:lastModifiedBy>Smith Barbara</cp:lastModifiedBy>
  <cp:revision>3</cp:revision>
  <cp:lastPrinted>2016-02-24T09:26:00Z</cp:lastPrinted>
  <dcterms:created xsi:type="dcterms:W3CDTF">2022-07-18T08:18:00Z</dcterms:created>
  <dcterms:modified xsi:type="dcterms:W3CDTF">2022-07-18T08:19:00Z</dcterms:modified>
</cp:coreProperties>
</file>